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60" w:lineRule="exact"/>
        <w:ind w:firstLine="220" w:firstLineChars="50"/>
        <w:jc w:val="center"/>
        <w:rPr>
          <w:rFonts w:ascii="方正小标宋简体" w:hAnsi="方正小标宋简体" w:eastAsia="方正小标宋简体" w:cs="方正小标宋简体"/>
          <w:snapToGrid w:val="0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麒麟区市场监督管理局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年第21期食品安全监督抽检信息公告</w:t>
      </w:r>
    </w:p>
    <w:p>
      <w:pPr>
        <w:pStyle w:val="4"/>
        <w:spacing w:beforeAutospacing="0" w:afterAutospacing="0" w:line="500" w:lineRule="exact"/>
        <w:ind w:firstLine="640" w:firstLineChars="200"/>
        <w:rPr>
          <w:rFonts w:hint="default" w:ascii="Times New Roman" w:hAnsi="Times New Roman" w:eastAsia="方正仿宋简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4"/>
        <w:spacing w:beforeAutospacing="0" w:afterAutospacing="0" w:line="500" w:lineRule="exact"/>
        <w:ind w:firstLine="640" w:firstLineChars="200"/>
        <w:rPr>
          <w:rFonts w:hint="default" w:ascii="Times New Roman" w:hAnsi="Times New Roman" w:eastAsia="方正仿宋简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根据《中华人民共和国食品安全法》及其《食品安全监督抽检和风险监测工作规范》等规定，现将麒麟区市场监督管理局2022年第21期食品安全监督抽检信息公告如下：</w:t>
      </w:r>
    </w:p>
    <w:p>
      <w:pPr>
        <w:ind w:firstLine="640" w:firstLineChars="200"/>
        <w:rPr>
          <w:rFonts w:ascii="Times New Roman" w:hAnsi="Times New Roman" w:eastAsia="方正仿宋简体"/>
          <w:snapToGrid w:val="0"/>
          <w:sz w:val="32"/>
          <w:szCs w:val="32"/>
        </w:rPr>
      </w:pPr>
      <w:r>
        <w:rPr>
          <w:rFonts w:ascii="Times New Roman" w:hAnsi="Times New Roman" w:eastAsia="方正仿宋简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本期公布的食品安全监督抽检产品为：</w:t>
      </w:r>
      <w:r>
        <w:rPr>
          <w:rFonts w:hint="eastAsia" w:ascii="Times New Roman" w:hAnsi="Times New Roman" w:eastAsia="方正仿宋简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速冻食品，</w:t>
      </w:r>
      <w:r>
        <w:rPr>
          <w:rFonts w:ascii="Times New Roman" w:hAnsi="Times New Roman" w:eastAsia="方正仿宋简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  <w:r>
        <w:rPr>
          <w:rFonts w:ascii="Times New Roman" w:hAnsi="Times New Roman" w:eastAsia="方正仿宋简体"/>
          <w:snapToGrid w:val="0"/>
          <w:sz w:val="32"/>
          <w:szCs w:val="32"/>
        </w:rPr>
        <w:t>GB 2760-2014《食品安全国家标准 食品添加剂使用标准》，GB 2762-2017《食品安全国家标准 食品中污染物限量》的要求。抽检项目包括</w:t>
      </w:r>
      <w:r>
        <w:rPr>
          <w:rFonts w:hint="eastAsia" w:ascii="Times New Roman" w:hAnsi="Times New Roman" w:eastAsia="方正仿宋简体"/>
          <w:snapToGrid w:val="0"/>
          <w:sz w:val="32"/>
          <w:szCs w:val="32"/>
        </w:rPr>
        <w:t>理化指标、添加剂指标</w:t>
      </w:r>
      <w:r>
        <w:rPr>
          <w:rFonts w:ascii="Times New Roman" w:hAnsi="Times New Roman" w:eastAsia="方正仿宋简体"/>
          <w:snapToGrid w:val="0"/>
          <w:sz w:val="32"/>
          <w:szCs w:val="32"/>
        </w:rPr>
        <w:t>，公告合格样品</w:t>
      </w:r>
      <w:r>
        <w:rPr>
          <w:rFonts w:hint="eastAsia" w:ascii="Times New Roman" w:hAnsi="Times New Roman" w:eastAsia="方正仿宋简体"/>
          <w:snapToGrid w:val="0"/>
          <w:sz w:val="32"/>
          <w:szCs w:val="32"/>
        </w:rPr>
        <w:t>4</w:t>
      </w:r>
      <w:r>
        <w:rPr>
          <w:rFonts w:ascii="Times New Roman" w:hAnsi="Times New Roman" w:eastAsia="方正仿宋简体"/>
          <w:snapToGrid w:val="0"/>
          <w:sz w:val="32"/>
          <w:szCs w:val="32"/>
        </w:rPr>
        <w:t>批次。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Times New Roman" w:hAnsi="Times New Roman" w:eastAsia="方正仿宋简体"/>
          <w:snapToGrid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1120" w:firstLineChars="350"/>
        <w:jc w:val="left"/>
        <w:rPr>
          <w:rFonts w:ascii="Times New Roman" w:hAnsi="Times New Roman" w:eastAsia="方正仿宋简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仿宋简体" w:eastAsia="方正仿宋简体" w:cs="方正仿宋简体"/>
          <w:snapToGrid w:val="0"/>
          <w:kern w:val="0"/>
          <w:sz w:val="32"/>
          <w:szCs w:val="32"/>
          <w:shd w:val="clear" w:color="auto" w:fill="FFFFFF"/>
        </w:rPr>
        <w:t>附件：麒麟区市场监督管理局2022年第21期-</w:t>
      </w:r>
      <w:r>
        <w:rPr>
          <w:rFonts w:hint="eastAsia" w:ascii="Times New Roman" w:hAnsi="Times New Roman" w:eastAsia="方正仿宋简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速冻食品</w:t>
      </w:r>
    </w:p>
    <w:p>
      <w:pPr>
        <w:widowControl/>
        <w:shd w:val="clear" w:color="auto" w:fill="FFFFFF"/>
        <w:spacing w:line="500" w:lineRule="exact"/>
        <w:ind w:firstLine="1120" w:firstLineChars="350"/>
        <w:jc w:val="right"/>
        <w:rPr>
          <w:rFonts w:eastAsia="方正仿宋简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snapToGrid w:val="0"/>
          <w:sz w:val="32"/>
          <w:szCs w:val="32"/>
        </w:rPr>
        <w:t>麒麟区</w:t>
      </w:r>
      <w:r>
        <w:rPr>
          <w:rFonts w:ascii="Times New Roman" w:hAnsi="Times New Roman" w:eastAsia="方正仿宋简体"/>
          <w:snapToGrid w:val="0"/>
          <w:sz w:val="32"/>
          <w:szCs w:val="32"/>
        </w:rPr>
        <w:t>市场监督管理局</w:t>
      </w:r>
    </w:p>
    <w:p>
      <w:pPr>
        <w:widowControl/>
        <w:shd w:val="clear" w:color="auto" w:fill="FFFFFF"/>
        <w:spacing w:line="500" w:lineRule="exact"/>
        <w:ind w:firstLine="5760" w:firstLineChars="1800"/>
        <w:jc w:val="left"/>
        <w:rPr>
          <w:rFonts w:eastAsia="方正仿宋简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方正仿宋简体" w:eastAsia="方正仿宋简体" w:cs="方正仿宋简体"/>
          <w:snapToGrid w:val="0"/>
          <w:kern w:val="0"/>
          <w:sz w:val="32"/>
          <w:szCs w:val="32"/>
          <w:shd w:val="clear" w:color="auto" w:fill="FFFFFF"/>
        </w:rPr>
        <w:t>2022年12月13日</w:t>
      </w:r>
    </w:p>
    <w:p>
      <w:pPr>
        <w:pStyle w:val="4"/>
        <w:spacing w:beforeAutospacing="0" w:afterAutospacing="0" w:line="500" w:lineRule="exact"/>
        <w:ind w:firstLine="640" w:firstLineChars="20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（公开属性：主动公开）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MDAzNDQ3YjZmNjg4NmFlZWY2ZDA2MzM5NTE0NzIifQ=="/>
  </w:docVars>
  <w:rsids>
    <w:rsidRoot w:val="00347F69"/>
    <w:rsid w:val="00005EA7"/>
    <w:rsid w:val="0003234B"/>
    <w:rsid w:val="00047295"/>
    <w:rsid w:val="00080C35"/>
    <w:rsid w:val="00092838"/>
    <w:rsid w:val="00097047"/>
    <w:rsid w:val="000E2747"/>
    <w:rsid w:val="000F4B09"/>
    <w:rsid w:val="00100715"/>
    <w:rsid w:val="00102481"/>
    <w:rsid w:val="00116C50"/>
    <w:rsid w:val="00215D8B"/>
    <w:rsid w:val="002C43CE"/>
    <w:rsid w:val="002E2C32"/>
    <w:rsid w:val="00302D6A"/>
    <w:rsid w:val="0031257D"/>
    <w:rsid w:val="003141B2"/>
    <w:rsid w:val="003238E0"/>
    <w:rsid w:val="00323AE4"/>
    <w:rsid w:val="003444FC"/>
    <w:rsid w:val="00347F69"/>
    <w:rsid w:val="00371BAB"/>
    <w:rsid w:val="003D585F"/>
    <w:rsid w:val="003F6CD5"/>
    <w:rsid w:val="0040433F"/>
    <w:rsid w:val="004370A0"/>
    <w:rsid w:val="004B794A"/>
    <w:rsid w:val="004C2C2F"/>
    <w:rsid w:val="004D380E"/>
    <w:rsid w:val="00500C98"/>
    <w:rsid w:val="00545360"/>
    <w:rsid w:val="005651DD"/>
    <w:rsid w:val="00571CDE"/>
    <w:rsid w:val="00574B1A"/>
    <w:rsid w:val="005762A5"/>
    <w:rsid w:val="00581CCB"/>
    <w:rsid w:val="005A69D4"/>
    <w:rsid w:val="005D3A23"/>
    <w:rsid w:val="00690055"/>
    <w:rsid w:val="006B004E"/>
    <w:rsid w:val="006B4551"/>
    <w:rsid w:val="006F2A51"/>
    <w:rsid w:val="006F3377"/>
    <w:rsid w:val="007133FC"/>
    <w:rsid w:val="00736D6B"/>
    <w:rsid w:val="00794D02"/>
    <w:rsid w:val="007A6EB3"/>
    <w:rsid w:val="007B740C"/>
    <w:rsid w:val="007C40A1"/>
    <w:rsid w:val="007E185C"/>
    <w:rsid w:val="007E37CF"/>
    <w:rsid w:val="007E7AA2"/>
    <w:rsid w:val="007F7559"/>
    <w:rsid w:val="008730F0"/>
    <w:rsid w:val="00900A71"/>
    <w:rsid w:val="00925F76"/>
    <w:rsid w:val="00945477"/>
    <w:rsid w:val="009469F1"/>
    <w:rsid w:val="00960A84"/>
    <w:rsid w:val="0098037B"/>
    <w:rsid w:val="009B32C3"/>
    <w:rsid w:val="009F67E1"/>
    <w:rsid w:val="00A050BF"/>
    <w:rsid w:val="00A15492"/>
    <w:rsid w:val="00A243AC"/>
    <w:rsid w:val="00A2632A"/>
    <w:rsid w:val="00A37958"/>
    <w:rsid w:val="00A55238"/>
    <w:rsid w:val="00A66E4C"/>
    <w:rsid w:val="00AB3B53"/>
    <w:rsid w:val="00AB6207"/>
    <w:rsid w:val="00AC4BAE"/>
    <w:rsid w:val="00AE30A9"/>
    <w:rsid w:val="00AE6D7D"/>
    <w:rsid w:val="00B13C21"/>
    <w:rsid w:val="00B234E5"/>
    <w:rsid w:val="00B27F60"/>
    <w:rsid w:val="00B41C66"/>
    <w:rsid w:val="00B44D92"/>
    <w:rsid w:val="00B8332B"/>
    <w:rsid w:val="00BA1ABB"/>
    <w:rsid w:val="00BA2652"/>
    <w:rsid w:val="00BF61C5"/>
    <w:rsid w:val="00C036C6"/>
    <w:rsid w:val="00C802A1"/>
    <w:rsid w:val="00C93270"/>
    <w:rsid w:val="00C974F7"/>
    <w:rsid w:val="00D065D1"/>
    <w:rsid w:val="00D11C44"/>
    <w:rsid w:val="00D129FB"/>
    <w:rsid w:val="00D26860"/>
    <w:rsid w:val="00DD4A67"/>
    <w:rsid w:val="00E158B5"/>
    <w:rsid w:val="00E304DB"/>
    <w:rsid w:val="00E83BBB"/>
    <w:rsid w:val="00EA74AF"/>
    <w:rsid w:val="00F8573C"/>
    <w:rsid w:val="00F87E5D"/>
    <w:rsid w:val="00F90039"/>
    <w:rsid w:val="00F91651"/>
    <w:rsid w:val="00FB45EE"/>
    <w:rsid w:val="00FC30E6"/>
    <w:rsid w:val="00FC38BD"/>
    <w:rsid w:val="00FF15E6"/>
    <w:rsid w:val="033B3326"/>
    <w:rsid w:val="0E094434"/>
    <w:rsid w:val="35FB05A1"/>
    <w:rsid w:val="3DD327D0"/>
    <w:rsid w:val="42D75B3E"/>
    <w:rsid w:val="4587039B"/>
    <w:rsid w:val="49004C91"/>
    <w:rsid w:val="601D2204"/>
    <w:rsid w:val="6A9C1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249</Words>
  <Characters>284</Characters>
  <Lines>2</Lines>
  <Paragraphs>1</Paragraphs>
  <TotalTime>0</TotalTime>
  <ScaleCrop>false</ScaleCrop>
  <LinksUpToDate>false</LinksUpToDate>
  <CharactersWithSpaces>288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2022-12-13T08:45:00Z</dcterms:created>
  <dc:creator>Administrator.AEOFY-506202116</dc:creator>
  <cp:lastModifiedBy>叶子</cp:lastModifiedBy>
  <dcterms:modified xsi:type="dcterms:W3CDTF">2023-04-18T00:44:10Z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5250A63914404FAE868A2F6F8AC346F9_12</vt:lpwstr>
  </property>
</Properties>
</file>