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24300"/>
            <wp:effectExtent l="0" t="0" r="0" b="5715"/>
            <wp:docPr id="6" name="图片 6" descr="社区4月财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社区4月财务公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58590"/>
            <wp:effectExtent l="0" t="0" r="1270" b="3810"/>
            <wp:docPr id="5" name="图片 5" descr="社区5月财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社区5月财务公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24300"/>
            <wp:effectExtent l="0" t="0" r="0" b="5715"/>
            <wp:docPr id="4" name="图片 4" descr="社区6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社区6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F277B57"/>
    <w:rsid w:val="0F277B57"/>
    <w:rsid w:val="3ED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2023-12-25T02:16:00Z</dcterms:created>
  <dc:creator>WPS_1577147775</dc:creator>
  <cp:lastModifiedBy>WPS_1577147775</cp:lastModifiedBy>
  <dcterms:modified xsi:type="dcterms:W3CDTF">2023-12-25T02:20:48Z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8B6D5C9096D84771B0BB661A8661B0E0_13</vt:lpwstr>
  </property>
</Properties>
</file>