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代河社</w:t>
      </w:r>
      <w:r>
        <w:rPr>
          <w:rFonts w:hint="eastAsia" w:ascii="方正小标宋简体" w:hAnsi="方正小标宋简体" w:eastAsia="方正小标宋简体" w:cs="方正小标宋简体"/>
          <w:b/>
          <w:bCs/>
          <w:sz w:val="44"/>
          <w:szCs w:val="44"/>
        </w:rPr>
        <w:t>区开展</w:t>
      </w:r>
      <w:r>
        <w:rPr>
          <w:rFonts w:hint="eastAsia" w:ascii="方正小标宋简体" w:hAnsi="方正小标宋简体" w:eastAsia="方正小标宋简体" w:cs="方正小标宋简体"/>
          <w:b/>
          <w:bCs/>
          <w:sz w:val="44"/>
          <w:szCs w:val="44"/>
          <w:lang w:val="en-US" w:eastAsia="zh-CN"/>
        </w:rPr>
        <w:t>宣传文化</w:t>
      </w:r>
      <w:r>
        <w:rPr>
          <w:rFonts w:hint="eastAsia" w:ascii="方正小标宋简体" w:hAnsi="方正小标宋简体" w:eastAsia="方正小标宋简体" w:cs="方正小标宋简体"/>
          <w:b/>
          <w:bCs/>
          <w:sz w:val="44"/>
          <w:szCs w:val="44"/>
        </w:rPr>
        <w:t>活动记录表</w:t>
      </w:r>
    </w:p>
    <w:p>
      <w:pPr>
        <w:jc w:val="center"/>
        <w:rPr>
          <w:rFonts w:ascii="黑体" w:hAnsi="黑体" w:eastAsia="黑体"/>
          <w:b/>
          <w:sz w:val="24"/>
        </w:rPr>
      </w:pPr>
    </w:p>
    <w:tbl>
      <w:tblPr>
        <w:tblStyle w:val="5"/>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4"/>
        <w:gridCol w:w="155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0" w:type="dxa"/>
            <w:vAlign w:val="center"/>
          </w:tcPr>
          <w:p>
            <w:pPr>
              <w:jc w:val="center"/>
              <w:rPr>
                <w:rFonts w:ascii="仿宋" w:hAnsi="仿宋" w:eastAsia="仿宋"/>
                <w:b/>
                <w:szCs w:val="21"/>
              </w:rPr>
            </w:pPr>
            <w:r>
              <w:rPr>
                <w:rFonts w:hint="eastAsia" w:ascii="仿宋" w:hAnsi="仿宋" w:eastAsia="仿宋"/>
                <w:b/>
                <w:szCs w:val="21"/>
              </w:rPr>
              <w:t>活动</w:t>
            </w:r>
          </w:p>
          <w:p>
            <w:pPr>
              <w:jc w:val="center"/>
              <w:rPr>
                <w:rFonts w:ascii="仿宋" w:hAnsi="仿宋" w:eastAsia="仿宋"/>
                <w:b/>
                <w:szCs w:val="21"/>
              </w:rPr>
            </w:pPr>
            <w:r>
              <w:rPr>
                <w:rFonts w:hint="eastAsia" w:ascii="仿宋" w:hAnsi="仿宋" w:eastAsia="仿宋"/>
                <w:b/>
                <w:szCs w:val="21"/>
              </w:rPr>
              <w:t>时间</w:t>
            </w:r>
          </w:p>
        </w:tc>
        <w:tc>
          <w:tcPr>
            <w:tcW w:w="2414" w:type="dxa"/>
            <w:vAlign w:val="center"/>
          </w:tcPr>
          <w:p>
            <w:pPr>
              <w:jc w:val="center"/>
              <w:rPr>
                <w:rFonts w:ascii="仿宋" w:hAnsi="仿宋" w:eastAsia="仿宋"/>
                <w:sz w:val="24"/>
              </w:rPr>
            </w:pPr>
            <w:r>
              <w:rPr>
                <w:rFonts w:hint="eastAsia" w:ascii="仿宋" w:hAnsi="仿宋" w:eastAsia="仿宋"/>
                <w:sz w:val="28"/>
                <w:szCs w:val="28"/>
                <w:lang w:val="en-US" w:eastAsia="zh-CN"/>
              </w:rPr>
              <w:t>2023年1月19日</w:t>
            </w:r>
          </w:p>
        </w:tc>
        <w:tc>
          <w:tcPr>
            <w:tcW w:w="1555" w:type="dxa"/>
            <w:vAlign w:val="center"/>
          </w:tcPr>
          <w:p>
            <w:pPr>
              <w:jc w:val="center"/>
              <w:rPr>
                <w:rFonts w:ascii="仿宋" w:hAnsi="仿宋" w:eastAsia="仿宋"/>
                <w:b/>
                <w:sz w:val="24"/>
              </w:rPr>
            </w:pPr>
            <w:r>
              <w:rPr>
                <w:rFonts w:hint="eastAsia" w:ascii="仿宋" w:hAnsi="仿宋" w:eastAsia="仿宋"/>
                <w:b/>
                <w:sz w:val="24"/>
              </w:rPr>
              <w:t>活动地点</w:t>
            </w:r>
          </w:p>
        </w:tc>
        <w:tc>
          <w:tcPr>
            <w:tcW w:w="4961" w:type="dxa"/>
            <w:vAlign w:val="center"/>
          </w:tcPr>
          <w:p>
            <w:pPr>
              <w:jc w:val="center"/>
              <w:rPr>
                <w:rFonts w:ascii="仿宋" w:hAnsi="仿宋" w:eastAsia="仿宋"/>
                <w:sz w:val="24"/>
              </w:rPr>
            </w:pPr>
            <w:r>
              <w:rPr>
                <w:rFonts w:hint="eastAsia" w:ascii="仿宋" w:hAnsi="仿宋" w:eastAsia="仿宋"/>
                <w:sz w:val="28"/>
                <w:szCs w:val="28"/>
                <w:lang w:eastAsia="zh-CN"/>
              </w:rPr>
              <w:t>代河社区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pPr>
              <w:jc w:val="center"/>
              <w:rPr>
                <w:rFonts w:ascii="仿宋" w:hAnsi="仿宋" w:eastAsia="仿宋"/>
                <w:b/>
                <w:szCs w:val="21"/>
              </w:rPr>
            </w:pPr>
            <w:r>
              <w:rPr>
                <w:rFonts w:hint="eastAsia" w:ascii="仿宋" w:hAnsi="仿宋" w:eastAsia="仿宋"/>
                <w:b/>
                <w:szCs w:val="21"/>
              </w:rPr>
              <w:t>参加</w:t>
            </w:r>
          </w:p>
          <w:p>
            <w:pPr>
              <w:jc w:val="center"/>
              <w:rPr>
                <w:rFonts w:ascii="仿宋" w:hAnsi="仿宋" w:eastAsia="仿宋"/>
                <w:b/>
                <w:szCs w:val="21"/>
              </w:rPr>
            </w:pPr>
            <w:r>
              <w:rPr>
                <w:rFonts w:hint="eastAsia" w:ascii="仿宋" w:hAnsi="仿宋" w:eastAsia="仿宋"/>
                <w:b/>
                <w:szCs w:val="21"/>
              </w:rPr>
              <w:t>人数</w:t>
            </w:r>
          </w:p>
        </w:tc>
        <w:tc>
          <w:tcPr>
            <w:tcW w:w="2414" w:type="dxa"/>
            <w:vAlign w:val="center"/>
          </w:tcPr>
          <w:p>
            <w:pPr>
              <w:jc w:val="center"/>
              <w:rPr>
                <w:rFonts w:hint="default" w:ascii="仿宋" w:hAnsi="仿宋" w:eastAsia="仿宋"/>
                <w:sz w:val="24"/>
                <w:lang w:val="en-US" w:eastAsia="zh-CN"/>
              </w:rPr>
            </w:pPr>
            <w:r>
              <w:rPr>
                <w:rFonts w:hint="eastAsia" w:ascii="仿宋" w:hAnsi="仿宋" w:eastAsia="仿宋"/>
                <w:sz w:val="28"/>
                <w:szCs w:val="28"/>
                <w:lang w:val="en-US" w:eastAsia="zh-CN"/>
              </w:rPr>
              <w:t>33</w:t>
            </w:r>
            <w:bookmarkStart w:id="0" w:name="_GoBack"/>
            <w:bookmarkEnd w:id="0"/>
            <w:r>
              <w:rPr>
                <w:rFonts w:hint="eastAsia" w:ascii="仿宋" w:hAnsi="仿宋" w:eastAsia="仿宋"/>
                <w:sz w:val="28"/>
                <w:szCs w:val="28"/>
                <w:lang w:val="en-US" w:eastAsia="zh-CN"/>
              </w:rPr>
              <w:t>人</w:t>
            </w:r>
          </w:p>
        </w:tc>
        <w:tc>
          <w:tcPr>
            <w:tcW w:w="1555" w:type="dxa"/>
            <w:vAlign w:val="center"/>
          </w:tcPr>
          <w:p>
            <w:pPr>
              <w:jc w:val="center"/>
              <w:rPr>
                <w:rFonts w:ascii="仿宋" w:hAnsi="仿宋" w:eastAsia="仿宋"/>
                <w:b/>
                <w:sz w:val="24"/>
              </w:rPr>
            </w:pPr>
            <w:r>
              <w:rPr>
                <w:rFonts w:hint="eastAsia" w:ascii="仿宋" w:hAnsi="仿宋" w:eastAsia="仿宋"/>
                <w:b/>
                <w:sz w:val="24"/>
              </w:rPr>
              <w:t>参加人员</w:t>
            </w:r>
          </w:p>
        </w:tc>
        <w:tc>
          <w:tcPr>
            <w:tcW w:w="4961"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社区两委、曲靖市广播电视台全媒体节目中心党支部、曲靖惠民村镇银行、社区居民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0" w:type="dxa"/>
            <w:vAlign w:val="center"/>
          </w:tcPr>
          <w:p>
            <w:pPr>
              <w:jc w:val="center"/>
              <w:rPr>
                <w:rFonts w:ascii="仿宋" w:hAnsi="仿宋" w:eastAsia="仿宋"/>
                <w:b/>
                <w:szCs w:val="21"/>
              </w:rPr>
            </w:pPr>
            <w:r>
              <w:rPr>
                <w:rFonts w:hint="eastAsia" w:ascii="仿宋" w:hAnsi="仿宋" w:eastAsia="仿宋"/>
                <w:b/>
                <w:szCs w:val="21"/>
              </w:rPr>
              <w:t>活动</w:t>
            </w:r>
          </w:p>
          <w:p>
            <w:pPr>
              <w:jc w:val="center"/>
              <w:rPr>
                <w:rFonts w:ascii="仿宋" w:hAnsi="仿宋" w:eastAsia="仿宋"/>
                <w:b/>
                <w:szCs w:val="21"/>
              </w:rPr>
            </w:pPr>
            <w:r>
              <w:rPr>
                <w:rFonts w:hint="eastAsia" w:ascii="仿宋" w:hAnsi="仿宋" w:eastAsia="仿宋"/>
                <w:b/>
                <w:szCs w:val="21"/>
              </w:rPr>
              <w:t>主题</w:t>
            </w:r>
          </w:p>
        </w:tc>
        <w:tc>
          <w:tcPr>
            <w:tcW w:w="8930" w:type="dxa"/>
            <w:gridSpan w:val="3"/>
            <w:vAlign w:val="center"/>
          </w:tcPr>
          <w:p>
            <w:pPr>
              <w:spacing w:line="540" w:lineRule="exact"/>
              <w:jc w:val="center"/>
              <w:rPr>
                <w:rFonts w:hint="default" w:ascii="仿宋" w:hAnsi="仿宋" w:eastAsia="仿宋"/>
                <w:sz w:val="28"/>
                <w:szCs w:val="28"/>
                <w:lang w:val="en-US"/>
              </w:rPr>
            </w:pPr>
            <w:r>
              <w:rPr>
                <w:rFonts w:hint="default" w:ascii="仿宋" w:hAnsi="仿宋" w:eastAsia="仿宋"/>
                <w:sz w:val="28"/>
                <w:szCs w:val="28"/>
                <w:lang w:val="en-US" w:eastAsia="zh-CN"/>
              </w:rPr>
              <w:t>“我们的节日</w:t>
            </w:r>
            <w:r>
              <w:rPr>
                <w:rFonts w:hint="eastAsia" w:ascii="仿宋" w:hAnsi="仿宋" w:eastAsia="仿宋"/>
                <w:sz w:val="28"/>
                <w:szCs w:val="28"/>
                <w:lang w:val="en-US" w:eastAsia="zh-CN"/>
              </w:rPr>
              <w:t>·</w:t>
            </w:r>
            <w:r>
              <w:rPr>
                <w:rFonts w:hint="default" w:ascii="仿宋" w:hAnsi="仿宋" w:eastAsia="仿宋"/>
                <w:sz w:val="28"/>
                <w:szCs w:val="28"/>
                <w:lang w:val="en-US" w:eastAsia="zh-CN"/>
              </w:rPr>
              <w:t>春节”</w:t>
            </w:r>
            <w:r>
              <w:rPr>
                <w:rFonts w:hint="eastAsia" w:ascii="仿宋" w:hAnsi="仿宋" w:eastAsia="仿宋"/>
                <w:sz w:val="28"/>
                <w:szCs w:val="28"/>
                <w:lang w:val="en-US" w:eastAsia="zh-CN"/>
              </w:rPr>
              <w:t>慰问活动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710" w:type="dxa"/>
            <w:vAlign w:val="center"/>
          </w:tcPr>
          <w:p>
            <w:pPr>
              <w:jc w:val="center"/>
              <w:rPr>
                <w:rFonts w:ascii="仿宋" w:hAnsi="仿宋" w:eastAsia="仿宋"/>
                <w:b/>
                <w:szCs w:val="21"/>
              </w:rPr>
            </w:pPr>
            <w:r>
              <w:rPr>
                <w:rFonts w:hint="eastAsia" w:ascii="仿宋" w:hAnsi="仿宋" w:eastAsia="仿宋"/>
                <w:b/>
                <w:szCs w:val="21"/>
              </w:rPr>
              <w:t>活动</w:t>
            </w:r>
          </w:p>
          <w:p>
            <w:pPr>
              <w:jc w:val="center"/>
              <w:rPr>
                <w:rFonts w:ascii="仿宋" w:hAnsi="仿宋" w:eastAsia="仿宋"/>
                <w:b/>
                <w:szCs w:val="21"/>
              </w:rPr>
            </w:pPr>
            <w:r>
              <w:rPr>
                <w:rFonts w:hint="eastAsia" w:ascii="仿宋" w:hAnsi="仿宋" w:eastAsia="仿宋"/>
                <w:b/>
                <w:szCs w:val="21"/>
              </w:rPr>
              <w:t>内容</w:t>
            </w:r>
          </w:p>
          <w:p>
            <w:pPr>
              <w:jc w:val="center"/>
              <w:rPr>
                <w:rFonts w:ascii="仿宋" w:hAnsi="仿宋" w:eastAsia="仿宋"/>
                <w:b/>
                <w:szCs w:val="21"/>
              </w:rPr>
            </w:pPr>
          </w:p>
        </w:tc>
        <w:tc>
          <w:tcPr>
            <w:tcW w:w="8930" w:type="dxa"/>
            <w:gridSpan w:val="3"/>
            <w:vAlign w:val="top"/>
          </w:tcPr>
          <w:p>
            <w:pPr>
              <w:pStyle w:val="4"/>
              <w:keepNext w:val="0"/>
              <w:keepLines w:val="0"/>
              <w:pageBreakBefore w:val="0"/>
              <w:widowControl w:val="0"/>
              <w:tabs>
                <w:tab w:val="left" w:pos="596"/>
              </w:tabs>
              <w:kinsoku/>
              <w:wordWrap/>
              <w:overflowPunct/>
              <w:topLinePunct w:val="0"/>
              <w:autoSpaceDE/>
              <w:autoSpaceDN/>
              <w:bidi w:val="0"/>
              <w:adjustRightInd/>
              <w:snapToGrid/>
              <w:spacing w:line="460" w:lineRule="exact"/>
              <w:ind w:firstLine="499"/>
              <w:jc w:val="both"/>
              <w:textAlignment w:val="auto"/>
              <w:rPr>
                <w:rFonts w:hint="default" w:ascii="仿宋" w:hAnsi="仿宋" w:eastAsia="仿宋"/>
                <w:color w:val="000000"/>
                <w:sz w:val="28"/>
                <w:szCs w:val="28"/>
                <w:lang w:val="en-US" w:eastAsia="zh-CN"/>
              </w:rPr>
            </w:pPr>
            <w:r>
              <w:rPr>
                <w:rFonts w:hint="eastAsia" w:ascii="仿宋" w:hAnsi="仿宋" w:eastAsia="仿宋"/>
                <w:color w:val="000000"/>
                <w:sz w:val="30"/>
                <w:szCs w:val="30"/>
                <w:lang w:val="en-US" w:eastAsia="zh-CN"/>
              </w:rPr>
              <w:t>为大力弘扬中华优秀传统文化，积极培育践行社会主义核心价值观，进一步将党的二十大精神理论学习成果转化为为民办实事的具体实践，1月19日，在2023年新春佳节来临之际，代河社区党委联合曲靖市广播电视台全媒体节目中心党支部、曲靖惠民村镇银行开展“我们的节日·春节”慰问活动。此次活动主要围绕“崇德向善 欢乐祥和 文明健康”过新年开展，并为社区20户家庭困难的妇女、儿童群体送上新春祝福和大米、卷筒纸、台历、兔子公仔、春联大礼包等春节慰问品，并对部分家庭困难群众进行入户走访慰问，给社区居民带来冬日的暖心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trPr>
        <w:tc>
          <w:tcPr>
            <w:tcW w:w="710" w:type="dxa"/>
            <w:vAlign w:val="center"/>
          </w:tcPr>
          <w:p>
            <w:pPr>
              <w:jc w:val="center"/>
              <w:rPr>
                <w:rFonts w:ascii="仿宋" w:hAnsi="仿宋" w:eastAsia="仿宋"/>
                <w:b/>
                <w:sz w:val="28"/>
                <w:szCs w:val="28"/>
              </w:rPr>
            </w:pPr>
            <w:r>
              <w:rPr>
                <w:rFonts w:hint="eastAsia" w:ascii="仿宋" w:hAnsi="仿宋" w:eastAsia="仿宋"/>
                <w:b/>
                <w:sz w:val="28"/>
                <w:szCs w:val="28"/>
              </w:rPr>
              <w:t>图片</w:t>
            </w:r>
          </w:p>
        </w:tc>
        <w:tc>
          <w:tcPr>
            <w:tcW w:w="8930" w:type="dxa"/>
            <w:gridSpan w:val="3"/>
            <w:vAlign w:val="center"/>
          </w:tcPr>
          <w:p>
            <w:pPr>
              <w:jc w:val="left"/>
              <w:rPr>
                <w:rFonts w:hint="eastAsia" w:ascii="仿宋" w:hAnsi="仿宋" w:eastAsia="仿宋"/>
                <w:sz w:val="28"/>
                <w:szCs w:val="28"/>
                <w:lang w:eastAsia="zh-CN"/>
              </w:rPr>
            </w:pPr>
            <w:r>
              <w:rPr>
                <w:rFonts w:hint="eastAsia" w:ascii="仿宋" w:hAnsi="仿宋" w:eastAsia="仿宋" w:cstheme="minorBidi"/>
                <w:kern w:val="2"/>
                <w:sz w:val="28"/>
                <w:szCs w:val="28"/>
                <w:lang w:val="en-US" w:eastAsia="zh-CN" w:bidi="ar-SA"/>
              </w:rPr>
              <w:drawing>
                <wp:inline distT="0" distB="0" distL="114300" distR="114300">
                  <wp:extent cx="5461635" cy="3862705"/>
                  <wp:effectExtent l="0" t="0" r="5715" b="4445"/>
                  <wp:docPr id="1" name="图片 1" descr="IMG_20230119_15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119_151124"/>
                          <pic:cNvPicPr>
                            <a:picLocks noChangeAspect="1"/>
                          </pic:cNvPicPr>
                        </pic:nvPicPr>
                        <pic:blipFill>
                          <a:blip r:embed="rId5"/>
                          <a:stretch>
                            <a:fillRect/>
                          </a:stretch>
                        </pic:blipFill>
                        <pic:spPr>
                          <a:xfrm>
                            <a:off x="0" y="0"/>
                            <a:ext cx="5461635" cy="38627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10" w:type="dxa"/>
            <w:vAlign w:val="center"/>
          </w:tcPr>
          <w:p>
            <w:pPr>
              <w:jc w:val="center"/>
              <w:rPr>
                <w:rFonts w:hint="eastAsia" w:ascii="仿宋" w:hAnsi="仿宋" w:eastAsia="仿宋" w:cs="Arial"/>
                <w:b/>
                <w:color w:val="333333"/>
                <w:sz w:val="24"/>
                <w:shd w:val="clear" w:color="auto" w:fill="FFFFFF"/>
              </w:rPr>
            </w:pPr>
          </w:p>
        </w:tc>
        <w:tc>
          <w:tcPr>
            <w:tcW w:w="89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drawing>
                <wp:inline distT="0" distB="0" distL="114300" distR="114300">
                  <wp:extent cx="5465445" cy="3886200"/>
                  <wp:effectExtent l="0" t="0" r="1905" b="0"/>
                  <wp:docPr id="4" name="图片 4" descr="微信图片_2023012516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125161512"/>
                          <pic:cNvPicPr>
                            <a:picLocks noChangeAspect="1"/>
                          </pic:cNvPicPr>
                        </pic:nvPicPr>
                        <pic:blipFill>
                          <a:blip r:embed="rId6"/>
                          <a:stretch>
                            <a:fillRect/>
                          </a:stretch>
                        </pic:blipFill>
                        <pic:spPr>
                          <a:xfrm>
                            <a:off x="0" y="0"/>
                            <a:ext cx="5465445" cy="3886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10" w:type="dxa"/>
            <w:vAlign w:val="center"/>
          </w:tcPr>
          <w:p>
            <w:pPr>
              <w:jc w:val="center"/>
              <w:rPr>
                <w:rFonts w:hint="eastAsia" w:ascii="仿宋" w:hAnsi="仿宋" w:eastAsia="仿宋" w:cs="Arial"/>
                <w:b/>
                <w:color w:val="333333"/>
                <w:sz w:val="24"/>
                <w:shd w:val="clear" w:color="auto" w:fill="FFFFFF"/>
              </w:rPr>
            </w:pPr>
            <w:r>
              <w:rPr>
                <w:rFonts w:hint="eastAsia" w:ascii="仿宋" w:hAnsi="仿宋" w:eastAsia="仿宋" w:cs="Arial"/>
                <w:b/>
                <w:color w:val="333333"/>
                <w:sz w:val="24"/>
                <w:shd w:val="clear" w:color="auto" w:fill="FFFFFF"/>
              </w:rPr>
              <w:t>活</w:t>
            </w:r>
          </w:p>
          <w:p>
            <w:pPr>
              <w:jc w:val="center"/>
              <w:rPr>
                <w:rFonts w:hint="eastAsia" w:ascii="仿宋" w:hAnsi="仿宋" w:eastAsia="仿宋" w:cs="Arial"/>
                <w:b/>
                <w:color w:val="333333"/>
                <w:sz w:val="24"/>
                <w:shd w:val="clear" w:color="auto" w:fill="FFFFFF"/>
              </w:rPr>
            </w:pPr>
            <w:r>
              <w:rPr>
                <w:rFonts w:hint="eastAsia" w:ascii="仿宋" w:hAnsi="仿宋" w:eastAsia="仿宋" w:cs="Arial"/>
                <w:b/>
                <w:color w:val="333333"/>
                <w:sz w:val="24"/>
                <w:shd w:val="clear" w:color="auto" w:fill="FFFFFF"/>
              </w:rPr>
              <w:t>动</w:t>
            </w:r>
          </w:p>
          <w:p>
            <w:pPr>
              <w:jc w:val="center"/>
              <w:rPr>
                <w:rFonts w:hint="eastAsia" w:ascii="仿宋" w:hAnsi="仿宋" w:eastAsia="仿宋" w:cs="Arial"/>
                <w:b/>
                <w:color w:val="333333"/>
                <w:sz w:val="24"/>
                <w:shd w:val="clear" w:color="auto" w:fill="FFFFFF"/>
              </w:rPr>
            </w:pPr>
            <w:r>
              <w:rPr>
                <w:rFonts w:hint="eastAsia" w:ascii="仿宋" w:hAnsi="仿宋" w:eastAsia="仿宋" w:cs="Arial"/>
                <w:b/>
                <w:color w:val="333333"/>
                <w:sz w:val="24"/>
                <w:shd w:val="clear" w:color="auto" w:fill="FFFFFF"/>
              </w:rPr>
              <w:t>小</w:t>
            </w:r>
          </w:p>
          <w:p>
            <w:pPr>
              <w:jc w:val="center"/>
              <w:rPr>
                <w:rFonts w:hint="eastAsia" w:ascii="仿宋" w:hAnsi="仿宋" w:eastAsia="仿宋" w:cs="Arial"/>
                <w:b/>
                <w:color w:val="333333"/>
                <w:sz w:val="24"/>
                <w:shd w:val="clear" w:color="auto" w:fill="FFFFFF"/>
              </w:rPr>
            </w:pPr>
            <w:r>
              <w:rPr>
                <w:rFonts w:hint="eastAsia" w:ascii="仿宋" w:hAnsi="仿宋" w:eastAsia="仿宋" w:cs="Arial"/>
                <w:b/>
                <w:color w:val="333333"/>
                <w:sz w:val="24"/>
                <w:shd w:val="clear" w:color="auto" w:fill="FFFFFF"/>
              </w:rPr>
              <w:t>结</w:t>
            </w:r>
          </w:p>
        </w:tc>
        <w:tc>
          <w:tcPr>
            <w:tcW w:w="893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eastAsia="仿宋_GB2312"/>
                <w:kern w:val="2"/>
                <w:sz w:val="28"/>
                <w:szCs w:val="28"/>
                <w:lang w:val="en-US" w:eastAsia="zh-CN"/>
              </w:rPr>
            </w:pPr>
            <w:r>
              <w:rPr>
                <w:rFonts w:hint="eastAsia" w:ascii="仿宋_GB2312" w:eastAsia="仿宋_GB2312"/>
                <w:kern w:val="2"/>
                <w:sz w:val="28"/>
                <w:szCs w:val="28"/>
                <w:lang w:val="en-US" w:eastAsia="zh-CN"/>
              </w:rPr>
              <w:t>通过活动，</w:t>
            </w:r>
            <w:r>
              <w:rPr>
                <w:rFonts w:hint="eastAsia" w:ascii="仿宋_GB2312" w:eastAsia="仿宋_GB2312"/>
                <w:kern w:val="2"/>
                <w:sz w:val="28"/>
                <w:szCs w:val="28"/>
                <w:lang w:eastAsia="zh-CN"/>
              </w:rPr>
              <w:t>不仅为居民加强沟通搭建了桥梁，</w:t>
            </w:r>
            <w:r>
              <w:rPr>
                <w:rFonts w:hint="eastAsia" w:ascii="仿宋_GB2312" w:eastAsia="仿宋_GB2312"/>
                <w:kern w:val="2"/>
                <w:sz w:val="28"/>
                <w:szCs w:val="28"/>
                <w:lang w:val="en-US" w:eastAsia="zh-CN"/>
              </w:rPr>
              <w:t>更</w:t>
            </w:r>
            <w:r>
              <w:rPr>
                <w:rFonts w:hint="eastAsia" w:ascii="仿宋_GB2312" w:eastAsia="仿宋_GB2312"/>
                <w:kern w:val="2"/>
                <w:sz w:val="28"/>
                <w:szCs w:val="28"/>
                <w:lang w:eastAsia="zh-CN"/>
              </w:rPr>
              <w:t>丰富了社区居民们的文化生活，同时还进一步促进了人际关系的融洽及协调，在社区形成了和睦、融洽、安宁的生活氛围。</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mJiNGI5YjA2OTVjZTVkNWRkZmI5ZGMwY2ZhZGMifQ=="/>
  </w:docVars>
  <w:rsids>
    <w:rsidRoot w:val="77EA1370"/>
    <w:rsid w:val="003430A0"/>
    <w:rsid w:val="004F0B81"/>
    <w:rsid w:val="01E01AB4"/>
    <w:rsid w:val="02722DD8"/>
    <w:rsid w:val="02A0637E"/>
    <w:rsid w:val="044756EF"/>
    <w:rsid w:val="04872674"/>
    <w:rsid w:val="063A0684"/>
    <w:rsid w:val="078E4C38"/>
    <w:rsid w:val="0B2B066E"/>
    <w:rsid w:val="0E13696D"/>
    <w:rsid w:val="0F9126B9"/>
    <w:rsid w:val="101A42BE"/>
    <w:rsid w:val="1034443E"/>
    <w:rsid w:val="11CD33F1"/>
    <w:rsid w:val="12372E00"/>
    <w:rsid w:val="12FE1C75"/>
    <w:rsid w:val="17EA6F61"/>
    <w:rsid w:val="1C561DEA"/>
    <w:rsid w:val="212F4792"/>
    <w:rsid w:val="21787096"/>
    <w:rsid w:val="21F607CA"/>
    <w:rsid w:val="26CB4E0A"/>
    <w:rsid w:val="2AB55DD2"/>
    <w:rsid w:val="2C69738C"/>
    <w:rsid w:val="2E1A0881"/>
    <w:rsid w:val="2E2D2656"/>
    <w:rsid w:val="2FB03B73"/>
    <w:rsid w:val="32CC5FFF"/>
    <w:rsid w:val="33F71655"/>
    <w:rsid w:val="36F6010A"/>
    <w:rsid w:val="374371DF"/>
    <w:rsid w:val="39F6132E"/>
    <w:rsid w:val="3A1A49B5"/>
    <w:rsid w:val="3A435C20"/>
    <w:rsid w:val="3C0E4F92"/>
    <w:rsid w:val="3DB72B64"/>
    <w:rsid w:val="404E1AD5"/>
    <w:rsid w:val="41070B32"/>
    <w:rsid w:val="423E25B6"/>
    <w:rsid w:val="477612A9"/>
    <w:rsid w:val="4DBE52F6"/>
    <w:rsid w:val="5082044A"/>
    <w:rsid w:val="54F211C9"/>
    <w:rsid w:val="58931AE5"/>
    <w:rsid w:val="5A0E4FE2"/>
    <w:rsid w:val="5A85561B"/>
    <w:rsid w:val="5FE3110A"/>
    <w:rsid w:val="6A1B4DAB"/>
    <w:rsid w:val="6A7F3887"/>
    <w:rsid w:val="74534C77"/>
    <w:rsid w:val="77EA1370"/>
    <w:rsid w:val="7D88019E"/>
    <w:rsid w:val="7DC03912"/>
    <w:rsid w:val="7F05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427</Words>
  <Characters>437</Characters>
  <Lines>0</Lines>
  <Paragraphs>0</Paragraphs>
  <TotalTime>0</TotalTime>
  <ScaleCrop>false</ScaleCrop>
  <LinksUpToDate>false</LinksUpToDate>
  <CharactersWithSpaces>439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2020-02-01T00:39:00Z</dcterms:created>
  <dc:creator>Administrator</dc:creator>
  <cp:lastModifiedBy>Administrator</cp:lastModifiedBy>
  <cp:lastPrinted>2023-02-01T06:43:47Z</cp:lastPrinted>
  <dcterms:modified xsi:type="dcterms:W3CDTF">2023-02-02T01:09:09Z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C906A6D101B047EE81A93D1530983C3A</vt:lpwstr>
  </property>
</Properties>
</file>