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9C6F07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644E63">
        <w:rPr>
          <w:rFonts w:hint="eastAsia"/>
          <w:sz w:val="28"/>
          <w:szCs w:val="28"/>
        </w:rPr>
        <w:t>04</w:t>
      </w:r>
      <w:r w:rsidRPr="00FD01BE">
        <w:rPr>
          <w:rFonts w:hint="eastAsia"/>
          <w:sz w:val="28"/>
          <w:szCs w:val="28"/>
        </w:rPr>
        <w:t>月</w:t>
      </w:r>
      <w:r w:rsidR="00644E63">
        <w:rPr>
          <w:rFonts w:hint="eastAsia"/>
          <w:sz w:val="28"/>
          <w:szCs w:val="28"/>
        </w:rPr>
        <w:t>08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9C6F07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644E63">
        <w:rPr>
          <w:rFonts w:hint="eastAsia"/>
          <w:sz w:val="28"/>
          <w:szCs w:val="28"/>
        </w:rPr>
        <w:t>04</w:t>
      </w:r>
      <w:r w:rsidR="00C563EE">
        <w:rPr>
          <w:rFonts w:hint="eastAsia"/>
          <w:sz w:val="28"/>
          <w:szCs w:val="28"/>
        </w:rPr>
        <w:t>月</w:t>
      </w:r>
      <w:r w:rsidR="00644E63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9C6F07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AB597E">
        <w:rPr>
          <w:rFonts w:hint="eastAsia"/>
          <w:sz w:val="28"/>
          <w:szCs w:val="28"/>
        </w:rPr>
        <w:t>04</w:t>
      </w:r>
      <w:r w:rsidRPr="00C563EE">
        <w:rPr>
          <w:rFonts w:hint="eastAsia"/>
          <w:sz w:val="28"/>
          <w:szCs w:val="28"/>
        </w:rPr>
        <w:t>月</w:t>
      </w:r>
      <w:r w:rsidR="00644E63">
        <w:rPr>
          <w:rFonts w:hint="eastAsia"/>
          <w:sz w:val="28"/>
          <w:szCs w:val="28"/>
        </w:rPr>
        <w:t>15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237" w:type="pct"/>
        <w:tblInd w:w="-856" w:type="dxa"/>
        <w:tblLook w:val="04A0" w:firstRow="1" w:lastRow="0" w:firstColumn="1" w:lastColumn="0" w:noHBand="0" w:noVBand="1"/>
      </w:tblPr>
      <w:tblGrid>
        <w:gridCol w:w="997"/>
        <w:gridCol w:w="562"/>
        <w:gridCol w:w="710"/>
        <w:gridCol w:w="1277"/>
        <w:gridCol w:w="1275"/>
        <w:gridCol w:w="1432"/>
        <w:gridCol w:w="553"/>
        <w:gridCol w:w="613"/>
        <w:gridCol w:w="520"/>
        <w:gridCol w:w="1202"/>
        <w:gridCol w:w="1207"/>
      </w:tblGrid>
      <w:tr w:rsidR="00F44D88" w:rsidRPr="00EF18E3" w:rsidTr="00EF18E3">
        <w:tc>
          <w:tcPr>
            <w:tcW w:w="482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2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43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617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616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692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267" w:type="pct"/>
          </w:tcPr>
          <w:p w:rsidR="005A19B2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4619B8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4619B8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296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51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581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583" w:type="pct"/>
          </w:tcPr>
          <w:p w:rsidR="00313CAD" w:rsidRPr="00EF18E3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EF18E3" w:rsidRPr="00EF18E3" w:rsidTr="00EF18E3">
        <w:trPr>
          <w:trHeight w:val="916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530302115350</w:t>
            </w:r>
          </w:p>
        </w:tc>
        <w:tc>
          <w:tcPr>
            <w:tcW w:w="272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变更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宋朋升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曲靖市麒麟区兴隆商行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曲靖市麒麟区南宁街道南宁社区南宁南路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7F7939" w:rsidP="00F44D88">
            <w:pPr>
              <w:widowControl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变更前</w:t>
            </w:r>
            <w:r>
              <w:rPr>
                <w:sz w:val="13"/>
                <w:szCs w:val="13"/>
              </w:rPr>
              <w:t>：卷烟本店零售；变更后：</w:t>
            </w:r>
            <w:r w:rsidR="00C34396" w:rsidRPr="00EF18E3">
              <w:rPr>
                <w:rFonts w:hint="eastAsia"/>
                <w:sz w:val="13"/>
                <w:szCs w:val="13"/>
              </w:rPr>
              <w:t>卷烟本店零售</w:t>
            </w:r>
            <w:r w:rsidR="00C34396" w:rsidRPr="00EF18E3">
              <w:rPr>
                <w:rFonts w:hint="eastAsia"/>
                <w:sz w:val="13"/>
                <w:szCs w:val="13"/>
              </w:rPr>
              <w:t>,</w:t>
            </w:r>
            <w:r w:rsidR="00C34396" w:rsidRPr="00EF18E3">
              <w:rPr>
                <w:rFonts w:hint="eastAsia"/>
                <w:sz w:val="13"/>
                <w:szCs w:val="13"/>
              </w:rPr>
              <w:t>雪茄烟本店零售</w:t>
            </w:r>
            <w:r w:rsidR="00C34396" w:rsidRPr="00EF18E3">
              <w:rPr>
                <w:rFonts w:hint="eastAsia"/>
                <w:sz w:val="13"/>
                <w:szCs w:val="13"/>
              </w:rPr>
              <w:t>,</w:t>
            </w:r>
            <w:r w:rsidR="00C34396" w:rsidRPr="00EF18E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麒麟区局烟专变〔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 w:val="restart"/>
          </w:tcPr>
          <w:p w:rsidR="00C34396" w:rsidRPr="00EF18E3" w:rsidRDefault="00C34396" w:rsidP="00C34396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《烟草专卖许可证管理办法实施细则》第二十一条</w:t>
            </w:r>
          </w:p>
        </w:tc>
      </w:tr>
      <w:tr w:rsidR="00EF18E3" w:rsidRPr="00EF18E3" w:rsidTr="00EF18E3">
        <w:trPr>
          <w:trHeight w:val="916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530302211228</w:t>
            </w:r>
          </w:p>
        </w:tc>
        <w:tc>
          <w:tcPr>
            <w:tcW w:w="272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变更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陈丽红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7E17BF" w:rsidP="00F44D88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：</w:t>
            </w:r>
            <w:r w:rsidRPr="007E17BF">
              <w:rPr>
                <w:rFonts w:hint="eastAsia"/>
                <w:color w:val="000000"/>
                <w:sz w:val="13"/>
                <w:szCs w:val="13"/>
              </w:rPr>
              <w:t>曲靖福牌实业有限公司石林国际大酒店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变更后：</w:t>
            </w:r>
            <w:r w:rsidR="00C34396" w:rsidRPr="00EF18E3">
              <w:rPr>
                <w:rFonts w:hint="eastAsia"/>
                <w:color w:val="000000"/>
                <w:sz w:val="13"/>
                <w:szCs w:val="13"/>
              </w:rPr>
              <w:t>云南福牌实业有限公司石林国际大酒店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曲靖市麒麟区园林路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sz w:val="13"/>
                <w:szCs w:val="13"/>
              </w:rPr>
              <w:t>,</w:t>
            </w:r>
            <w:r w:rsidRPr="00EF18E3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麒麟区局烟专变〔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sz w:val="13"/>
                <w:szCs w:val="13"/>
              </w:rPr>
            </w:pPr>
          </w:p>
        </w:tc>
      </w:tr>
      <w:tr w:rsidR="00EF18E3" w:rsidRPr="00EF18E3" w:rsidTr="00EF18E3">
        <w:trPr>
          <w:trHeight w:val="916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530302116133</w:t>
            </w:r>
          </w:p>
        </w:tc>
        <w:tc>
          <w:tcPr>
            <w:tcW w:w="272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变更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40954" w:rsidP="00F44D88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：</w:t>
            </w:r>
            <w:r w:rsidRPr="00C40954">
              <w:rPr>
                <w:rFonts w:hint="eastAsia"/>
                <w:color w:val="000000"/>
                <w:sz w:val="13"/>
                <w:szCs w:val="13"/>
              </w:rPr>
              <w:t>李松娟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变更后：</w:t>
            </w:r>
            <w:r w:rsidR="00C34396" w:rsidRPr="00EF18E3">
              <w:rPr>
                <w:rFonts w:hint="eastAsia"/>
                <w:color w:val="000000"/>
                <w:sz w:val="13"/>
                <w:szCs w:val="13"/>
              </w:rPr>
              <w:t>刘</w:t>
            </w:r>
            <w:r w:rsidR="00C34396" w:rsidRPr="00EF18E3">
              <w:rPr>
                <w:rFonts w:hint="eastAsia"/>
                <w:color w:val="000000"/>
                <w:sz w:val="13"/>
                <w:szCs w:val="13"/>
              </w:rPr>
              <w:lastRenderedPageBreak/>
              <w:t>文晏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lastRenderedPageBreak/>
              <w:t>曲靖市麒麟区友家超市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云南省曲靖市麒麟区珠街街道堡子五村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麒麟区局烟专变〔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sz w:val="13"/>
                <w:szCs w:val="13"/>
              </w:rPr>
            </w:pPr>
          </w:p>
        </w:tc>
      </w:tr>
      <w:tr w:rsidR="00EF18E3" w:rsidRPr="00EF18E3" w:rsidTr="00EF18E3">
        <w:trPr>
          <w:trHeight w:val="916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530302113856</w:t>
            </w:r>
          </w:p>
        </w:tc>
        <w:tc>
          <w:tcPr>
            <w:tcW w:w="272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变更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1657CF" w:rsidP="00F44D88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：</w:t>
            </w:r>
            <w:r w:rsidRPr="001657CF">
              <w:rPr>
                <w:rFonts w:hint="eastAsia"/>
                <w:color w:val="000000"/>
                <w:sz w:val="13"/>
                <w:szCs w:val="13"/>
              </w:rPr>
              <w:t>吴惠华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变更后：</w:t>
            </w:r>
            <w:r w:rsidR="00C34396" w:rsidRPr="00EF18E3">
              <w:rPr>
                <w:rFonts w:hint="eastAsia"/>
                <w:color w:val="000000"/>
                <w:sz w:val="13"/>
                <w:szCs w:val="13"/>
              </w:rPr>
              <w:t>吴子涵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曲靖市麒麟区清华烟店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曲靖市麒麟区益宁街道花柯七组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麒麟区局烟专变〔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sz w:val="13"/>
                <w:szCs w:val="13"/>
              </w:rPr>
            </w:pPr>
          </w:p>
        </w:tc>
      </w:tr>
      <w:tr w:rsidR="00EF18E3" w:rsidRPr="00EF18E3" w:rsidTr="00EF18E3">
        <w:trPr>
          <w:trHeight w:val="916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530302116263</w:t>
            </w:r>
          </w:p>
        </w:tc>
        <w:tc>
          <w:tcPr>
            <w:tcW w:w="272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田林香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曲靖市麒麟区红银商店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麒麟区文华街道桂花社区五组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530302121109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王环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曲靖市麒麟区环环电子产品经营部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云南省曲靖市麒麟区潇湘街道潇湘时代广场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08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 w:val="restart"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530302121104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王国忠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曲靖开发区国忠电子产品经营部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曲靖开发区三江大道外滩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7-1-81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530302130064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唐凤娥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曲靖市麒麟区汇聚便利店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云南省曲靖市麒麟区白石江街道锦东社区珠江源大道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(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南）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1234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sz w:val="13"/>
                <w:szCs w:val="13"/>
              </w:rPr>
              <w:t>,</w:t>
            </w:r>
            <w:r w:rsidRPr="00EF18E3">
              <w:rPr>
                <w:rFonts w:hint="eastAsia"/>
                <w:sz w:val="13"/>
                <w:szCs w:val="13"/>
              </w:rPr>
              <w:t>雪茄烟本店零售</w:t>
            </w:r>
            <w:r w:rsidRPr="00EF18E3">
              <w:rPr>
                <w:rFonts w:hint="eastAsia"/>
                <w:sz w:val="13"/>
                <w:szCs w:val="13"/>
              </w:rPr>
              <w:t>,</w:t>
            </w:r>
            <w:r w:rsidRPr="00EF18E3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麒麟区局烟专新〔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符合《烟草专卖许可证管理办法》第十三条、《麒麟区烟草制品零售点合理化布局管理规定》的规定</w:t>
            </w: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530302113407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胡秀芝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曲靖市麒麟区秀芝商店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云南省曲靖市麒麟区三宝街道何旗社区一汽红塔公司老厂原蓝箭厂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号房屋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 w:val="restart"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EF18E3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530302113795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浦绍琼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曲靖市麒麟区泉源正品名烟店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云南省曲靖市麒麟区寥廓街道方家园社区北关村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530302113949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黄荷芬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曲靖市麒麟区三宝镇雷家庄老百姓平价超市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云南省曲靖市麒麟区三宝街道雷家庄社区雷家庄村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182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530302115613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代红芬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曲靖市麒麟区玖玖便利店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曲靖市麒麟区南宁街道马留庄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99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508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530302115957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秦小丽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曲靖市麒麟区花柯经营部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云南省曲靖市麒麟区益宁街道花柯二组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113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sz w:val="13"/>
                <w:szCs w:val="13"/>
              </w:rPr>
            </w:pPr>
            <w:r w:rsidRPr="00EF18E3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lastRenderedPageBreak/>
              <w:t>530302116522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代保明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曲靖市麒麟区顺源食品商店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曲靖市麒麟区文华街道代河二组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530302116545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周洋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曲靖市麒麟区物惠廉便利店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云南省曲靖市麒麟区益宁街道办事处金江社区彩云路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159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530302116557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高仕春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曲靖开发区磊鑫商行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曲靖开发区金域蓝苑一期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530302117251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刘贵保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曲靖市麒麟区岔路贵保商店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云南省曲靖市麒麟区东山镇新村村委会清水沟村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530302117308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吴春华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曲靖开发区诚大商店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曲靖开发区西城街道鲍花小区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530302117312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冷会金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曲靖市麒麟区金祥商店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云南省曲靖市麒麟区潇湘街道冷家屯大村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262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530302118362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韩小林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曲靖市麒麟区鑫盛香纸店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云南省曲靖市麒麟区白石江街道保渡社区紫云北路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121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530302119783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肖艳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曲靖市麒麟区兴茂便利店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云南省曲靖市麒麟区白石江街道官坡社区官坡寺街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320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510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530302119799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庞洁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曲靖市麒麟区玉盛粮油平价店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曲靖市麒麟区文华街道新兴二组瑞和商贸城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22-1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530302119811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李梅艳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曲靖市麒麟区恒旺超市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云南省曲靖市麒麟区建宁街道姜家巷社区交通路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530302119813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颜昌松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麒麟区燕波便利店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麒麟区沿江街道庄家圩社区冯家圩村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530302119859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池骋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曲靖开发区驿家商行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曲靖开发区学府路水岸雅苑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Z8B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Z9A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2024-04-10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530302119870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解建平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曲靖开发区沧秀茶韵商行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曲靖开发区翠峰街道鸡街小区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518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530302119876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邹群星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曲靖市麒麟区星美易购超市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云南省曲靖市麒麟区潇湘街道南关五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lastRenderedPageBreak/>
              <w:t>组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133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lastRenderedPageBreak/>
              <w:t>506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530302119892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周龙江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麒麟区万家商店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麒麟区珠街街道中所村委会中所村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500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530302119903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贾新华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曲靖市麒麟区诚铭烟酒礼品商行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云南省曲靖市麒麟区潇湘街道云玉路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152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520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530302119910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孟兴霞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曲靖市麒麟区兴霞烟酒店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曲靖市麒麟区文华街道丰登五组二期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359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530302119948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尤聪梅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曲靖市麒麟区梅子开商店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曲靖市麒麟区南宁街道上东关新村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72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530302119955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谢社香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曲靖麒麟区永福百货经营部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云南省曲靖市麒麟区益宁街道办事处金牛社区金兴巷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505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530302119976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查国保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曲靖市麒麟区云岭商店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云南省曲靖市麒麟区白石江街道南宁北路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306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(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品客汇酒店院内）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2024-04-11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530302119991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王美连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曲靖市麒麟区红美烟酒行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云南省曲靖市麒麟区潇湘街道南关九组玉带路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67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512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530302120024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宁梦静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曲靖开发区玥玥便利店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曲靖开发区翠峰街道牛街小区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2024-04-09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513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EF18E3" w:rsidRPr="00EF18E3" w:rsidTr="00EF18E3"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530302121238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陈芩红</w:t>
            </w:r>
          </w:p>
        </w:tc>
        <w:tc>
          <w:tcPr>
            <w:tcW w:w="6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曲靖市麒麟区红兴兴商店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云南省曲靖市麒麟区益宁街道办事处花柯社区曲鸡路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213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296" w:type="pct"/>
          </w:tcPr>
          <w:p w:rsidR="00C34396" w:rsidRPr="00EF18E3" w:rsidRDefault="00C34396" w:rsidP="00F44D88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F18E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2024-04-12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96" w:rsidRPr="00EF18E3" w:rsidRDefault="00C34396" w:rsidP="00F44D88">
            <w:pPr>
              <w:jc w:val="left"/>
              <w:rPr>
                <w:color w:val="000000"/>
                <w:sz w:val="13"/>
                <w:szCs w:val="13"/>
              </w:rPr>
            </w:pPr>
            <w:r w:rsidRPr="00EF18E3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525</w:t>
            </w:r>
            <w:r w:rsidRPr="00EF18E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83" w:type="pct"/>
            <w:vMerge/>
          </w:tcPr>
          <w:p w:rsidR="00C34396" w:rsidRPr="00EF18E3" w:rsidRDefault="00C34396" w:rsidP="00C34396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B1" w:rsidRDefault="00DE6AB1" w:rsidP="0064421A">
      <w:r>
        <w:separator/>
      </w:r>
    </w:p>
  </w:endnote>
  <w:endnote w:type="continuationSeparator" w:id="0">
    <w:p w:rsidR="00DE6AB1" w:rsidRDefault="00DE6AB1" w:rsidP="006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B1" w:rsidRDefault="00DE6AB1" w:rsidP="0064421A">
      <w:r>
        <w:separator/>
      </w:r>
    </w:p>
  </w:footnote>
  <w:footnote w:type="continuationSeparator" w:id="0">
    <w:p w:rsidR="00DE6AB1" w:rsidRDefault="00DE6AB1" w:rsidP="0064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599A"/>
    <w:rsid w:val="000274F2"/>
    <w:rsid w:val="0004126B"/>
    <w:rsid w:val="00045ACC"/>
    <w:rsid w:val="00051FED"/>
    <w:rsid w:val="00056DA4"/>
    <w:rsid w:val="00064D33"/>
    <w:rsid w:val="0007026D"/>
    <w:rsid w:val="0007483B"/>
    <w:rsid w:val="00082587"/>
    <w:rsid w:val="00093118"/>
    <w:rsid w:val="000A752D"/>
    <w:rsid w:val="000C63BA"/>
    <w:rsid w:val="000F1069"/>
    <w:rsid w:val="00127615"/>
    <w:rsid w:val="001376B4"/>
    <w:rsid w:val="00144F4D"/>
    <w:rsid w:val="0014621D"/>
    <w:rsid w:val="001657CF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3707B"/>
    <w:rsid w:val="00360DA4"/>
    <w:rsid w:val="00361E2F"/>
    <w:rsid w:val="00362673"/>
    <w:rsid w:val="00374006"/>
    <w:rsid w:val="00377175"/>
    <w:rsid w:val="00383727"/>
    <w:rsid w:val="003A1D1E"/>
    <w:rsid w:val="003C092E"/>
    <w:rsid w:val="003D3E14"/>
    <w:rsid w:val="003D51CC"/>
    <w:rsid w:val="0042757F"/>
    <w:rsid w:val="004350AC"/>
    <w:rsid w:val="00436494"/>
    <w:rsid w:val="0044232C"/>
    <w:rsid w:val="004518D4"/>
    <w:rsid w:val="004619B8"/>
    <w:rsid w:val="00465BC6"/>
    <w:rsid w:val="00487F4A"/>
    <w:rsid w:val="004E0288"/>
    <w:rsid w:val="004E444C"/>
    <w:rsid w:val="004E7366"/>
    <w:rsid w:val="004F3C3A"/>
    <w:rsid w:val="004F6070"/>
    <w:rsid w:val="005004A4"/>
    <w:rsid w:val="00515162"/>
    <w:rsid w:val="005213F4"/>
    <w:rsid w:val="00523432"/>
    <w:rsid w:val="005748FF"/>
    <w:rsid w:val="00595907"/>
    <w:rsid w:val="005A19B2"/>
    <w:rsid w:val="005A595B"/>
    <w:rsid w:val="005C3A7F"/>
    <w:rsid w:val="005C75FD"/>
    <w:rsid w:val="00613A3E"/>
    <w:rsid w:val="00631D5E"/>
    <w:rsid w:val="00636619"/>
    <w:rsid w:val="00637ADC"/>
    <w:rsid w:val="0064421A"/>
    <w:rsid w:val="006447CC"/>
    <w:rsid w:val="00644A74"/>
    <w:rsid w:val="00644E63"/>
    <w:rsid w:val="006474A5"/>
    <w:rsid w:val="0065523A"/>
    <w:rsid w:val="006567FC"/>
    <w:rsid w:val="0066074D"/>
    <w:rsid w:val="00661AAE"/>
    <w:rsid w:val="0066546C"/>
    <w:rsid w:val="006705EC"/>
    <w:rsid w:val="00671C5B"/>
    <w:rsid w:val="00674BCC"/>
    <w:rsid w:val="00691BE3"/>
    <w:rsid w:val="006A2A08"/>
    <w:rsid w:val="006C2C69"/>
    <w:rsid w:val="006D5C67"/>
    <w:rsid w:val="006E731F"/>
    <w:rsid w:val="006F7302"/>
    <w:rsid w:val="00702374"/>
    <w:rsid w:val="00723D9F"/>
    <w:rsid w:val="00752F44"/>
    <w:rsid w:val="0075654D"/>
    <w:rsid w:val="00757313"/>
    <w:rsid w:val="00774FE8"/>
    <w:rsid w:val="00777B62"/>
    <w:rsid w:val="00781BFB"/>
    <w:rsid w:val="0078237E"/>
    <w:rsid w:val="007849EF"/>
    <w:rsid w:val="00785297"/>
    <w:rsid w:val="007A5AEF"/>
    <w:rsid w:val="007D7017"/>
    <w:rsid w:val="007E17BF"/>
    <w:rsid w:val="007F3679"/>
    <w:rsid w:val="007F7939"/>
    <w:rsid w:val="00816666"/>
    <w:rsid w:val="00817620"/>
    <w:rsid w:val="0083007E"/>
    <w:rsid w:val="00833B73"/>
    <w:rsid w:val="008466E3"/>
    <w:rsid w:val="0085286F"/>
    <w:rsid w:val="0087006E"/>
    <w:rsid w:val="008766BE"/>
    <w:rsid w:val="008A1278"/>
    <w:rsid w:val="008A5F39"/>
    <w:rsid w:val="008B2802"/>
    <w:rsid w:val="008B4C1B"/>
    <w:rsid w:val="008B6295"/>
    <w:rsid w:val="008B62CF"/>
    <w:rsid w:val="008C1E0B"/>
    <w:rsid w:val="008C3693"/>
    <w:rsid w:val="008E3261"/>
    <w:rsid w:val="008F437D"/>
    <w:rsid w:val="00912C7D"/>
    <w:rsid w:val="00944FC8"/>
    <w:rsid w:val="00946FCF"/>
    <w:rsid w:val="00955D53"/>
    <w:rsid w:val="00971D36"/>
    <w:rsid w:val="00975F80"/>
    <w:rsid w:val="009A748E"/>
    <w:rsid w:val="009B074A"/>
    <w:rsid w:val="009B58F0"/>
    <w:rsid w:val="009B7C3B"/>
    <w:rsid w:val="009C3945"/>
    <w:rsid w:val="009C3CAB"/>
    <w:rsid w:val="009C5241"/>
    <w:rsid w:val="009C6F07"/>
    <w:rsid w:val="009D21EA"/>
    <w:rsid w:val="00A03B50"/>
    <w:rsid w:val="00A04287"/>
    <w:rsid w:val="00A06402"/>
    <w:rsid w:val="00A13C26"/>
    <w:rsid w:val="00A14D2E"/>
    <w:rsid w:val="00A241AF"/>
    <w:rsid w:val="00A41A09"/>
    <w:rsid w:val="00A42587"/>
    <w:rsid w:val="00A52090"/>
    <w:rsid w:val="00A96364"/>
    <w:rsid w:val="00AB597E"/>
    <w:rsid w:val="00AE0401"/>
    <w:rsid w:val="00AE189F"/>
    <w:rsid w:val="00AF397C"/>
    <w:rsid w:val="00B05801"/>
    <w:rsid w:val="00B12AE4"/>
    <w:rsid w:val="00B45E16"/>
    <w:rsid w:val="00B4673A"/>
    <w:rsid w:val="00B5554B"/>
    <w:rsid w:val="00B6131D"/>
    <w:rsid w:val="00B80129"/>
    <w:rsid w:val="00BA05F0"/>
    <w:rsid w:val="00BB113B"/>
    <w:rsid w:val="00BC427A"/>
    <w:rsid w:val="00C26D09"/>
    <w:rsid w:val="00C32529"/>
    <w:rsid w:val="00C330DC"/>
    <w:rsid w:val="00C34396"/>
    <w:rsid w:val="00C35250"/>
    <w:rsid w:val="00C40954"/>
    <w:rsid w:val="00C44C55"/>
    <w:rsid w:val="00C47F7B"/>
    <w:rsid w:val="00C563EE"/>
    <w:rsid w:val="00C66D15"/>
    <w:rsid w:val="00C73E88"/>
    <w:rsid w:val="00C827FF"/>
    <w:rsid w:val="00C82E1E"/>
    <w:rsid w:val="00C84D10"/>
    <w:rsid w:val="00C9262A"/>
    <w:rsid w:val="00C94807"/>
    <w:rsid w:val="00C94937"/>
    <w:rsid w:val="00CA02CF"/>
    <w:rsid w:val="00CA77B2"/>
    <w:rsid w:val="00CB421C"/>
    <w:rsid w:val="00CC3A78"/>
    <w:rsid w:val="00CC4C54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61A5E"/>
    <w:rsid w:val="00D857C7"/>
    <w:rsid w:val="00D871FB"/>
    <w:rsid w:val="00D90F86"/>
    <w:rsid w:val="00DA3DE3"/>
    <w:rsid w:val="00DD76BB"/>
    <w:rsid w:val="00DD7AF2"/>
    <w:rsid w:val="00DE1E2E"/>
    <w:rsid w:val="00DE6AB1"/>
    <w:rsid w:val="00E03709"/>
    <w:rsid w:val="00E132DD"/>
    <w:rsid w:val="00E22BED"/>
    <w:rsid w:val="00E3415A"/>
    <w:rsid w:val="00E40E88"/>
    <w:rsid w:val="00E56372"/>
    <w:rsid w:val="00E60EAF"/>
    <w:rsid w:val="00E63CC8"/>
    <w:rsid w:val="00E818BD"/>
    <w:rsid w:val="00E85F17"/>
    <w:rsid w:val="00E90247"/>
    <w:rsid w:val="00EA7441"/>
    <w:rsid w:val="00EE0548"/>
    <w:rsid w:val="00EF18E3"/>
    <w:rsid w:val="00F4066D"/>
    <w:rsid w:val="00F44D88"/>
    <w:rsid w:val="00F52BD6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C0680"/>
    <w:rsid w:val="00FD01B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64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42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4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2024-04-15T01:48:00Z</dcterms:created>
  <dcterms:modified xsi:type="dcterms:W3CDTF">2024-04-15T01:48:00Z</dcterms:modified>
</cp:coreProperties>
</file>