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4" w:line="22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10"/>
          <w:kern w:val="0"/>
          <w:sz w:val="77"/>
          <w:szCs w:val="77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10"/>
          <w:kern w:val="0"/>
          <w:sz w:val="77"/>
          <w:szCs w:val="77"/>
          <w:lang w:val="en-US" w:eastAsia="en-US" w:bidi="ar-SA"/>
        </w:rPr>
        <w:t>麒麟区预算单位银行账户备案表</w:t>
      </w:r>
    </w:p>
    <w:p>
      <w:pPr>
        <w:spacing w:before="139" w:line="220" w:lineRule="auto"/>
        <w:ind w:left="91"/>
        <w:jc w:val="center"/>
        <w:rPr>
          <w:rFonts w:hint="default" w:ascii="Times New Roman" w:hAnsi="Times New Roman" w:eastAsia="方正仿宋_GBK" w:cs="Times New Roman"/>
          <w:spacing w:val="40"/>
          <w:sz w:val="43"/>
          <w:szCs w:val="43"/>
        </w:rPr>
      </w:pPr>
    </w:p>
    <w:p>
      <w:pPr>
        <w:spacing w:before="139" w:line="220" w:lineRule="auto"/>
        <w:ind w:left="91"/>
        <w:jc w:val="center"/>
        <w:rPr>
          <w:rFonts w:hint="default" w:ascii="Times New Roman" w:hAnsi="Times New Roman" w:eastAsia="方正仿宋_GBK" w:cs="Times New Roman"/>
          <w:spacing w:val="40"/>
          <w:sz w:val="43"/>
          <w:szCs w:val="43"/>
        </w:rPr>
      </w:pPr>
      <w:r>
        <w:rPr>
          <w:rFonts w:hint="default" w:ascii="Times New Roman" w:hAnsi="Times New Roman" w:eastAsia="方正仿宋_GBK" w:cs="Times New Roman"/>
          <w:spacing w:val="40"/>
          <w:sz w:val="43"/>
          <w:szCs w:val="43"/>
        </w:rPr>
        <w:t>(单位公章)</w:t>
      </w:r>
    </w:p>
    <w:p>
      <w:pPr>
        <w:spacing w:before="139" w:line="220" w:lineRule="auto"/>
        <w:ind w:left="91"/>
        <w:jc w:val="center"/>
        <w:rPr>
          <w:rFonts w:hint="default" w:ascii="Times New Roman" w:hAnsi="Times New Roman" w:eastAsia="方正仿宋_GBK" w:cs="Times New Roman"/>
          <w:spacing w:val="40"/>
          <w:sz w:val="43"/>
          <w:szCs w:val="43"/>
        </w:rPr>
      </w:pPr>
    </w:p>
    <w:p>
      <w:pPr>
        <w:spacing w:before="139" w:line="220" w:lineRule="auto"/>
        <w:ind w:left="91"/>
        <w:jc w:val="center"/>
        <w:rPr>
          <w:rFonts w:hint="default" w:ascii="Times New Roman" w:hAnsi="Times New Roman" w:eastAsia="方正仿宋_GBK" w:cs="Times New Roman"/>
          <w:spacing w:val="1"/>
          <w:sz w:val="43"/>
          <w:szCs w:val="43"/>
        </w:rPr>
      </w:pPr>
      <w:r>
        <w:rPr>
          <w:rFonts w:hint="default" w:ascii="Times New Roman" w:hAnsi="Times New Roman" w:eastAsia="方正仿宋_GBK" w:cs="Times New Roman"/>
          <w:spacing w:val="-20"/>
          <w:sz w:val="43"/>
          <w:szCs w:val="43"/>
        </w:rPr>
        <w:t>年</w:t>
      </w:r>
      <w:r>
        <w:rPr>
          <w:rFonts w:hint="default" w:ascii="Times New Roman" w:hAnsi="Times New Roman" w:eastAsia="方正仿宋_GBK" w:cs="Times New Roman"/>
          <w:spacing w:val="60"/>
          <w:sz w:val="43"/>
          <w:szCs w:val="43"/>
        </w:rPr>
        <w:t xml:space="preserve">  </w:t>
      </w:r>
      <w:r>
        <w:rPr>
          <w:rFonts w:hint="default" w:ascii="Times New Roman" w:hAnsi="Times New Roman" w:eastAsia="方正仿宋_GBK" w:cs="Times New Roman"/>
          <w:spacing w:val="-20"/>
          <w:sz w:val="43"/>
          <w:szCs w:val="43"/>
        </w:rPr>
        <w:t>月</w:t>
      </w:r>
      <w:r>
        <w:rPr>
          <w:rFonts w:hint="default" w:ascii="Times New Roman" w:hAnsi="Times New Roman" w:eastAsia="方正仿宋_GBK" w:cs="Times New Roman"/>
          <w:spacing w:val="12"/>
          <w:sz w:val="43"/>
          <w:szCs w:val="43"/>
        </w:rPr>
        <w:t xml:space="preserve">   </w:t>
      </w:r>
      <w:r>
        <w:rPr>
          <w:rFonts w:hint="default" w:ascii="Times New Roman" w:hAnsi="Times New Roman" w:eastAsia="方正仿宋_GBK" w:cs="Times New Roman"/>
          <w:spacing w:val="-20"/>
          <w:sz w:val="43"/>
          <w:szCs w:val="43"/>
        </w:rPr>
        <w:t>日</w:t>
      </w:r>
    </w:p>
    <w:p>
      <w:pPr>
        <w:spacing w:before="139" w:line="220" w:lineRule="auto"/>
        <w:ind w:left="91"/>
        <w:rPr>
          <w:rFonts w:hint="eastAsia" w:ascii="Times New Roman" w:hAnsi="Times New Roman" w:eastAsia="方正仿宋_GBK" w:cs="Times New Roman"/>
          <w:spacing w:val="-4"/>
          <w:position w:val="1"/>
          <w:sz w:val="43"/>
          <w:szCs w:val="43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"/>
          <w:sz w:val="43"/>
          <w:szCs w:val="43"/>
        </w:rPr>
        <w:t>填报单位</w:t>
      </w:r>
      <w:r>
        <w:rPr>
          <w:rFonts w:hint="eastAsia" w:ascii="Times New Roman" w:hAnsi="Times New Roman" w:eastAsia="方正仿宋_GBK" w:cs="Times New Roman"/>
          <w:spacing w:val="1"/>
          <w:sz w:val="43"/>
          <w:szCs w:val="43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pacing w:val="1"/>
          <w:sz w:val="43"/>
          <w:szCs w:val="43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pacing w:val="-4"/>
          <w:position w:val="1"/>
          <w:sz w:val="43"/>
          <w:szCs w:val="43"/>
        </w:rPr>
        <w:t xml:space="preserve">一级预算单位名称：       </w:t>
      </w:r>
      <w:r>
        <w:rPr>
          <w:rFonts w:hint="eastAsia" w:ascii="Times New Roman" w:hAnsi="Times New Roman" w:eastAsia="方正仿宋_GBK" w:cs="Times New Roman"/>
          <w:spacing w:val="-4"/>
          <w:position w:val="1"/>
          <w:sz w:val="43"/>
          <w:szCs w:val="43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pacing w:val="-4"/>
          <w:position w:val="1"/>
          <w:sz w:val="43"/>
          <w:szCs w:val="43"/>
        </w:rPr>
        <w:t xml:space="preserve">  </w:t>
      </w:r>
      <w:r>
        <w:rPr>
          <w:rFonts w:hint="eastAsia" w:ascii="Times New Roman" w:hAnsi="Times New Roman" w:eastAsia="方正仿宋_GBK" w:cs="Times New Roman"/>
          <w:spacing w:val="-4"/>
          <w:position w:val="1"/>
          <w:sz w:val="43"/>
          <w:szCs w:val="43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pacing w:val="-4"/>
          <w:position w:val="1"/>
          <w:sz w:val="43"/>
          <w:szCs w:val="43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-4"/>
          <w:sz w:val="43"/>
          <w:szCs w:val="43"/>
        </w:rPr>
        <w:t>一级预算单位组织机构代码：</w:t>
      </w:r>
      <w:r>
        <w:rPr>
          <w:rFonts w:hint="eastAsia" w:ascii="Times New Roman" w:hAnsi="Times New Roman" w:eastAsia="方正仿宋_GBK" w:cs="Times New Roman"/>
          <w:spacing w:val="-4"/>
          <w:sz w:val="43"/>
          <w:szCs w:val="43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pacing w:val="-4"/>
          <w:position w:val="1"/>
          <w:sz w:val="43"/>
          <w:szCs w:val="43"/>
        </w:rPr>
        <w:t>一级预算单位</w:t>
      </w:r>
      <w:r>
        <w:rPr>
          <w:rFonts w:hint="eastAsia" w:ascii="Times New Roman" w:hAnsi="Times New Roman" w:eastAsia="方正仿宋_GBK" w:cs="Times New Roman"/>
          <w:spacing w:val="-4"/>
          <w:position w:val="1"/>
          <w:sz w:val="43"/>
          <w:szCs w:val="43"/>
          <w:lang w:eastAsia="zh-CN"/>
        </w:rPr>
        <w:t>财政编码：</w:t>
      </w:r>
      <w:r>
        <w:rPr>
          <w:rFonts w:hint="eastAsia" w:ascii="Times New Roman" w:hAnsi="Times New Roman" w:eastAsia="方正仿宋_GBK" w:cs="Times New Roman"/>
          <w:spacing w:val="-4"/>
          <w:position w:val="1"/>
          <w:sz w:val="43"/>
          <w:szCs w:val="43"/>
          <w:lang w:val="en-US" w:eastAsia="zh-CN"/>
        </w:rPr>
        <w:t xml:space="preserve">                        </w:t>
      </w:r>
    </w:p>
    <w:tbl>
      <w:tblPr>
        <w:tblStyle w:val="6"/>
        <w:tblW w:w="293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352"/>
        <w:gridCol w:w="3102"/>
        <w:gridCol w:w="1954"/>
        <w:gridCol w:w="3490"/>
        <w:gridCol w:w="2062"/>
        <w:gridCol w:w="2107"/>
        <w:gridCol w:w="2088"/>
        <w:gridCol w:w="2100"/>
        <w:gridCol w:w="2088"/>
        <w:gridCol w:w="2106"/>
        <w:gridCol w:w="2113"/>
        <w:gridCol w:w="1688"/>
        <w:gridCol w:w="2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98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spacing w:before="298" w:line="218" w:lineRule="auto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43"/>
                <w:szCs w:val="43"/>
              </w:rPr>
              <w:t>序号</w:t>
            </w:r>
          </w:p>
        </w:tc>
        <w:tc>
          <w:tcPr>
            <w:tcW w:w="135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40" w:line="224" w:lineRule="auto"/>
              <w:ind w:right="188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31"/>
                <w:sz w:val="43"/>
                <w:szCs w:val="43"/>
              </w:rPr>
              <w:t>账户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43"/>
                <w:szCs w:val="43"/>
              </w:rPr>
              <w:t>代码</w:t>
            </w:r>
          </w:p>
        </w:tc>
        <w:tc>
          <w:tcPr>
            <w:tcW w:w="8546" w:type="dxa"/>
            <w:gridSpan w:val="3"/>
            <w:noWrap w:val="0"/>
            <w:vAlign w:val="top"/>
          </w:tcPr>
          <w:p>
            <w:pPr>
              <w:spacing w:before="340" w:line="221" w:lineRule="auto"/>
              <w:ind w:left="3396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43"/>
                <w:szCs w:val="43"/>
              </w:rPr>
              <w:t>开户单位</w:t>
            </w:r>
          </w:p>
        </w:tc>
        <w:tc>
          <w:tcPr>
            <w:tcW w:w="8357" w:type="dxa"/>
            <w:gridSpan w:val="4"/>
            <w:noWrap w:val="0"/>
            <w:vAlign w:val="top"/>
          </w:tcPr>
          <w:p>
            <w:pPr>
              <w:spacing w:before="340" w:line="221" w:lineRule="auto"/>
              <w:ind w:left="263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3"/>
                <w:szCs w:val="43"/>
              </w:rPr>
              <w:t>现银行账户情况</w:t>
            </w:r>
          </w:p>
        </w:tc>
        <w:tc>
          <w:tcPr>
            <w:tcW w:w="6307" w:type="dxa"/>
            <w:gridSpan w:val="3"/>
            <w:noWrap w:val="0"/>
            <w:vAlign w:val="top"/>
          </w:tcPr>
          <w:p>
            <w:pPr>
              <w:spacing w:before="340" w:line="221" w:lineRule="auto"/>
              <w:ind w:left="1616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3"/>
                <w:szCs w:val="43"/>
              </w:rPr>
              <w:t>原银行账户情况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40" w:line="213" w:lineRule="auto"/>
              <w:ind w:right="24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43"/>
                <w:szCs w:val="43"/>
              </w:rPr>
              <w:t>变更账</w:t>
            </w:r>
            <w:r>
              <w:rPr>
                <w:rFonts w:hint="default" w:ascii="Times New Roman" w:hAnsi="Times New Roman" w:eastAsia="方正仿宋_GBK" w:cs="Times New Roman"/>
                <w:spacing w:val="17"/>
                <w:sz w:val="43"/>
                <w:szCs w:val="43"/>
              </w:rPr>
              <w:t>户说明</w:t>
            </w:r>
          </w:p>
        </w:tc>
        <w:tc>
          <w:tcPr>
            <w:tcW w:w="208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40" w:line="216" w:lineRule="auto"/>
              <w:ind w:right="13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43"/>
                <w:szCs w:val="43"/>
              </w:rPr>
              <w:t>局财政登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43"/>
                <w:szCs w:val="43"/>
              </w:rPr>
              <w:t>记、记录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43"/>
                <w:szCs w:val="43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43"/>
                <w:szCs w:val="43"/>
              </w:rPr>
              <w:t>标记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98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spacing w:before="336" w:line="219" w:lineRule="auto"/>
              <w:ind w:left="274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43"/>
                <w:szCs w:val="43"/>
              </w:rPr>
              <w:t>组织机构代码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before="337" w:line="220" w:lineRule="auto"/>
              <w:ind w:left="148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43"/>
                <w:szCs w:val="43"/>
              </w:rPr>
              <w:t>财政编码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spacing w:before="338" w:line="221" w:lineRule="auto"/>
              <w:ind w:left="910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43"/>
                <w:szCs w:val="43"/>
              </w:rPr>
              <w:t>单位名称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spacing w:before="338" w:line="221" w:lineRule="auto"/>
              <w:ind w:left="168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43"/>
                <w:szCs w:val="43"/>
              </w:rPr>
              <w:t>开户日期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spacing w:before="338" w:line="221" w:lineRule="auto"/>
              <w:ind w:left="175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43"/>
                <w:szCs w:val="43"/>
              </w:rPr>
              <w:t>账户名称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spacing w:before="338" w:line="221" w:lineRule="auto"/>
              <w:ind w:left="181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43"/>
                <w:szCs w:val="43"/>
              </w:rPr>
              <w:t>银行账号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before="338" w:line="221" w:lineRule="auto"/>
              <w:ind w:left="181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43"/>
                <w:szCs w:val="43"/>
              </w:rPr>
              <w:t>开户银行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spacing w:before="338" w:line="221" w:lineRule="auto"/>
              <w:ind w:left="169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43"/>
                <w:szCs w:val="43"/>
              </w:rPr>
              <w:t>账户名称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spacing w:before="338" w:line="221" w:lineRule="auto"/>
              <w:ind w:left="182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43"/>
                <w:szCs w:val="43"/>
              </w:rPr>
              <w:t>银行账号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before="338" w:line="221" w:lineRule="auto"/>
              <w:ind w:left="189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43"/>
                <w:szCs w:val="43"/>
              </w:rPr>
              <w:t>开户银行</w:t>
            </w:r>
          </w:p>
        </w:tc>
        <w:tc>
          <w:tcPr>
            <w:tcW w:w="16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98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1954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49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84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98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1954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49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84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98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1954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49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2084" w:type="dxa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</w:tr>
    </w:tbl>
    <w:p>
      <w:pPr>
        <w:spacing w:before="130" w:line="208" w:lineRule="auto"/>
        <w:rPr>
          <w:rFonts w:hint="default" w:ascii="Times New Roman" w:hAnsi="Times New Roman" w:eastAsia="方正仿宋_GBK" w:cs="Times New Roman"/>
          <w:spacing w:val="52"/>
          <w:sz w:val="43"/>
          <w:szCs w:val="43"/>
        </w:rPr>
      </w:pPr>
    </w:p>
    <w:p>
      <w:pPr>
        <w:spacing w:before="130" w:line="208" w:lineRule="auto"/>
        <w:rPr>
          <w:rFonts w:hint="default" w:ascii="Times New Roman" w:hAnsi="Times New Roman" w:eastAsia="方正仿宋_GBK" w:cs="Times New Roman"/>
          <w:spacing w:val="52"/>
          <w:sz w:val="43"/>
          <w:szCs w:val="43"/>
        </w:rPr>
      </w:pPr>
      <w:r>
        <w:rPr>
          <w:rFonts w:hint="eastAsia" w:ascii="Times New Roman" w:hAnsi="Times New Roman" w:eastAsia="方正仿宋_GBK" w:cs="Times New Roman"/>
          <w:spacing w:val="52"/>
          <w:sz w:val="43"/>
          <w:szCs w:val="43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pacing w:val="52"/>
          <w:sz w:val="43"/>
          <w:szCs w:val="43"/>
        </w:rPr>
        <w:t>负责人(签章)</w:t>
      </w:r>
      <w:r>
        <w:rPr>
          <w:rFonts w:hint="eastAsia" w:ascii="Times New Roman" w:hAnsi="Times New Roman" w:eastAsia="方正仿宋_GBK" w:cs="Times New Roman"/>
          <w:spacing w:val="52"/>
          <w:sz w:val="43"/>
          <w:szCs w:val="43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方正仿宋_GBK" w:cs="Times New Roman"/>
          <w:spacing w:val="52"/>
          <w:sz w:val="43"/>
          <w:szCs w:val="43"/>
        </w:rPr>
        <w:t>财务负责人(签章)</w:t>
      </w:r>
      <w:r>
        <w:rPr>
          <w:rFonts w:hint="eastAsia" w:ascii="Times New Roman" w:hAnsi="Times New Roman" w:eastAsia="方正仿宋_GBK" w:cs="Times New Roman"/>
          <w:spacing w:val="52"/>
          <w:sz w:val="43"/>
          <w:szCs w:val="43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 w:eastAsia="方正仿宋_GBK" w:cs="Times New Roman"/>
          <w:spacing w:val="52"/>
          <w:sz w:val="43"/>
          <w:szCs w:val="43"/>
          <w:lang w:eastAsia="zh-CN"/>
        </w:rPr>
        <w:t>经办</w:t>
      </w:r>
      <w:r>
        <w:rPr>
          <w:rFonts w:hint="default" w:ascii="Times New Roman" w:hAnsi="Times New Roman" w:eastAsia="方正仿宋_GBK" w:cs="Times New Roman"/>
          <w:spacing w:val="52"/>
          <w:sz w:val="43"/>
          <w:szCs w:val="43"/>
        </w:rPr>
        <w:t>人(签章)</w:t>
      </w:r>
    </w:p>
    <w:p>
      <w:pPr>
        <w:spacing w:before="130" w:line="208" w:lineRule="auto"/>
        <w:rPr>
          <w:rFonts w:ascii="仿宋" w:hAnsi="仿宋" w:eastAsia="仿宋" w:cs="仿宋"/>
          <w:spacing w:val="20"/>
          <w:sz w:val="43"/>
          <w:szCs w:val="43"/>
        </w:rPr>
      </w:pPr>
    </w:p>
    <w:p>
      <w:pPr>
        <w:spacing w:before="130" w:line="208" w:lineRule="auto"/>
        <w:rPr>
          <w:rFonts w:hint="default" w:ascii="Times New Roman" w:hAnsi="Times New Roman" w:eastAsia="方正仿宋_GBK" w:cs="Times New Roman"/>
          <w:spacing w:val="19"/>
          <w:sz w:val="43"/>
          <w:szCs w:val="43"/>
        </w:rPr>
      </w:pPr>
      <w:r>
        <w:rPr>
          <w:rFonts w:hint="default" w:ascii="Times New Roman" w:hAnsi="Times New Roman" w:eastAsia="方正仿宋_GBK" w:cs="Times New Roman"/>
          <w:spacing w:val="20"/>
          <w:sz w:val="43"/>
          <w:szCs w:val="43"/>
        </w:rPr>
        <w:t>注：1、本表适用于预算单位新开账户登记，以及原有账户账号或户名变更</w:t>
      </w:r>
      <w:r>
        <w:rPr>
          <w:rFonts w:hint="default" w:ascii="Times New Roman" w:hAnsi="Times New Roman" w:eastAsia="方正仿宋_GBK" w:cs="Times New Roman"/>
          <w:spacing w:val="19"/>
          <w:sz w:val="43"/>
          <w:szCs w:val="43"/>
        </w:rPr>
        <w:t>和撤户备案。</w:t>
      </w:r>
    </w:p>
    <w:p>
      <w:pPr>
        <w:spacing w:before="130" w:line="208" w:lineRule="auto"/>
        <w:ind w:firstLine="936" w:firstLineChars="200"/>
        <w:rPr>
          <w:rFonts w:hint="default" w:ascii="Times New Roman" w:hAnsi="Times New Roman" w:eastAsia="方正仿宋_GBK" w:cs="Times New Roman"/>
          <w:sz w:val="43"/>
          <w:szCs w:val="43"/>
        </w:rPr>
      </w:pPr>
      <w:r>
        <w:rPr>
          <w:rFonts w:hint="default" w:ascii="Times New Roman" w:hAnsi="Times New Roman" w:eastAsia="方正仿宋_GBK" w:cs="Times New Roman"/>
          <w:spacing w:val="19"/>
          <w:sz w:val="43"/>
          <w:szCs w:val="43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pacing w:val="10"/>
          <w:sz w:val="43"/>
          <w:szCs w:val="43"/>
        </w:rPr>
        <w:t>属新开账户备案登记时“现银行账户情况”填写新开账户内容，</w:t>
      </w:r>
      <w:r>
        <w:rPr>
          <w:rFonts w:hint="default" w:ascii="Times New Roman" w:hAnsi="Times New Roman" w:eastAsia="方正仿宋_GBK" w:cs="Times New Roman"/>
          <w:spacing w:val="9"/>
          <w:sz w:val="43"/>
          <w:szCs w:val="43"/>
        </w:rPr>
        <w:t>“原银行账户情况”空白，“变更、撤户说明”中填“新开户”。</w:t>
      </w:r>
      <w:r>
        <w:rPr>
          <w:rFonts w:hint="default" w:ascii="Times New Roman" w:hAnsi="Times New Roman" w:eastAsia="方正仿宋_GBK" w:cs="Times New Roman"/>
          <w:sz w:val="43"/>
          <w:szCs w:val="43"/>
        </w:rPr>
        <w:t xml:space="preserve"> </w:t>
      </w:r>
    </w:p>
    <w:p>
      <w:pPr>
        <w:spacing w:before="130" w:line="208" w:lineRule="auto"/>
        <w:ind w:firstLine="876" w:firstLineChars="200"/>
        <w:rPr>
          <w:rFonts w:hint="default" w:ascii="Times New Roman" w:hAnsi="Times New Roman" w:eastAsia="方正仿宋_GBK" w:cs="Times New Roman"/>
          <w:sz w:val="43"/>
          <w:szCs w:val="43"/>
        </w:rPr>
      </w:pPr>
      <w:r>
        <w:rPr>
          <w:rFonts w:hint="default" w:ascii="Times New Roman" w:hAnsi="Times New Roman" w:eastAsia="方正仿宋_GBK" w:cs="Times New Roman"/>
          <w:spacing w:val="4"/>
          <w:sz w:val="43"/>
          <w:szCs w:val="43"/>
        </w:rPr>
        <w:t>3、撤户时“原银行账户情况”填写原账户内容，“现银行账户情况”空白，“变更、撤户说明”中填“撤户”。</w:t>
      </w:r>
    </w:p>
    <w:p>
      <w:pPr>
        <w:spacing w:before="74" w:line="192" w:lineRule="auto"/>
        <w:ind w:left="885"/>
        <w:rPr>
          <w:rFonts w:hint="default" w:ascii="Times New Roman" w:hAnsi="Times New Roman" w:eastAsia="方正仿宋_GBK" w:cs="Times New Roman"/>
          <w:spacing w:val="-7"/>
          <w:sz w:val="43"/>
          <w:szCs w:val="43"/>
        </w:rPr>
      </w:pPr>
      <w:r>
        <w:rPr>
          <w:rFonts w:hint="default" w:ascii="Times New Roman" w:hAnsi="Times New Roman" w:eastAsia="方正仿宋_GBK" w:cs="Times New Roman"/>
          <w:spacing w:val="-7"/>
          <w:sz w:val="43"/>
          <w:szCs w:val="43"/>
        </w:rPr>
        <w:t>4、本表一式三份，财政部门两份，一级预算单位一份。</w:t>
      </w:r>
    </w:p>
    <w:p>
      <w:bookmarkStart w:id="0" w:name="_GoBack"/>
      <w:bookmarkEnd w:id="0"/>
    </w:p>
    <w:sectPr>
      <w:pgSz w:w="31181" w:h="14173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E3B4C9B"/>
    <w:rsid w:val="060B63F9"/>
    <w:rsid w:val="12AA012C"/>
    <w:rsid w:val="4E3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2024-04-22T15:31:00Z</dcterms:created>
  <dc:creator>WPS_1577147775</dc:creator>
  <cp:lastModifiedBy>WPS_1577147775</cp:lastModifiedBy>
  <dcterms:modified xsi:type="dcterms:W3CDTF">2024-04-22T15:36:54Z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3A37F29D45034C9A86E35BE1F1AE2776_13</vt:lpwstr>
  </property>
</Properties>
</file>