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曲靖市麒麟区寥廓街道胜峰社区全民健身中心项目建设工程设计方案批前公示</w:t>
      </w:r>
    </w:p>
    <w:p>
      <w:pPr>
        <w:spacing w:line="400" w:lineRule="exact"/>
        <w:ind w:firstLine="602" w:firstLineChars="200"/>
        <w:jc w:val="left"/>
        <w:rPr>
          <w:rFonts w:hint="eastAsia" w:ascii="仿宋_GB2312" w:hAnsi="宋体" w:eastAsia="仿宋_GB2312" w:cs="宋体"/>
          <w:b/>
          <w:bCs/>
          <w:color w:val="000000"/>
          <w:kern w:val="0"/>
          <w:sz w:val="30"/>
          <w:szCs w:val="30"/>
          <w:u w:val="single"/>
          <w:lang w:val="en-US" w:eastAsia="zh-CN" w:bidi="ar-SA"/>
        </w:rPr>
      </w:pPr>
    </w:p>
    <w:p>
      <w:pPr>
        <w:spacing w:line="400" w:lineRule="exact"/>
        <w:ind w:firstLine="643" w:firstLineChars="200"/>
        <w:jc w:val="both"/>
        <w:rPr>
          <w:rFonts w:ascii="仿宋" w:hAnsi="仿宋" w:eastAsia="仿宋" w:cs="宋体"/>
          <w:color w:val="000000"/>
          <w:kern w:val="0"/>
          <w:sz w:val="32"/>
          <w:szCs w:val="32"/>
        </w:rPr>
      </w:pPr>
      <w:r>
        <w:rPr>
          <w:rFonts w:hint="eastAsia" w:ascii="仿宋" w:hAnsi="仿宋" w:eastAsia="仿宋" w:cs="宋体"/>
          <w:b/>
          <w:color w:val="000000"/>
          <w:kern w:val="0"/>
          <w:sz w:val="32"/>
          <w:szCs w:val="32"/>
          <w:u w:val="single"/>
          <w:lang w:val="en-US" w:eastAsia="zh-CN"/>
        </w:rPr>
        <w:t>曲靖市麒麟区寥廓街道胜峰社区全民健身中心项目建设工程设计方案</w:t>
      </w:r>
      <w:r>
        <w:rPr>
          <w:rFonts w:hint="eastAsia" w:ascii="仿宋" w:hAnsi="仿宋" w:eastAsia="仿宋" w:cs="宋体"/>
          <w:color w:val="000000"/>
          <w:kern w:val="0"/>
          <w:sz w:val="32"/>
          <w:szCs w:val="32"/>
        </w:rPr>
        <w:t>已经属地</w:t>
      </w:r>
      <w:r>
        <w:rPr>
          <w:rFonts w:hint="eastAsia" w:ascii="仿宋" w:hAnsi="仿宋" w:eastAsia="仿宋" w:cs="宋体"/>
          <w:color w:val="000000"/>
          <w:kern w:val="0"/>
          <w:sz w:val="32"/>
          <w:szCs w:val="32"/>
          <w:lang w:eastAsia="zh-CN"/>
        </w:rPr>
        <w:t>自然资源</w:t>
      </w:r>
      <w:r>
        <w:rPr>
          <w:rFonts w:hint="eastAsia" w:ascii="仿宋" w:hAnsi="仿宋" w:eastAsia="仿宋" w:cs="宋体"/>
          <w:color w:val="000000"/>
          <w:kern w:val="0"/>
          <w:sz w:val="32"/>
          <w:szCs w:val="32"/>
        </w:rPr>
        <w:t>部门审查，符合当地规划技术指标要求，经曲靖市国土空间规划委员会</w:t>
      </w:r>
      <w:r>
        <w:rPr>
          <w:rFonts w:hint="eastAsia" w:ascii="仿宋" w:hAnsi="仿宋" w:eastAsia="仿宋" w:cs="宋体"/>
          <w:color w:val="000000"/>
          <w:kern w:val="0"/>
          <w:sz w:val="32"/>
          <w:szCs w:val="32"/>
          <w:lang w:val="en-US" w:eastAsia="zh-CN"/>
        </w:rPr>
        <w:t>办公室</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年第</w:t>
      </w:r>
      <w:r>
        <w:rPr>
          <w:rFonts w:hint="eastAsia" w:ascii="仿宋" w:hAnsi="仿宋" w:eastAsia="仿宋" w:cs="宋体"/>
          <w:color w:val="000000"/>
          <w:kern w:val="0"/>
          <w:sz w:val="32"/>
          <w:szCs w:val="32"/>
          <w:lang w:val="en-US" w:eastAsia="zh-CN"/>
        </w:rPr>
        <w:t>三</w:t>
      </w:r>
      <w:r>
        <w:rPr>
          <w:rFonts w:hint="eastAsia" w:ascii="仿宋" w:hAnsi="仿宋" w:eastAsia="仿宋" w:cs="宋体"/>
          <w:color w:val="000000"/>
          <w:kern w:val="0"/>
          <w:sz w:val="32"/>
          <w:szCs w:val="32"/>
        </w:rPr>
        <w:t>次会议</w:t>
      </w:r>
      <w:r>
        <w:rPr>
          <w:rFonts w:hint="eastAsia" w:ascii="仿宋" w:hAnsi="仿宋" w:eastAsia="仿宋" w:cs="宋体"/>
          <w:color w:val="000000"/>
          <w:kern w:val="0"/>
          <w:sz w:val="32"/>
          <w:szCs w:val="32"/>
          <w:lang w:val="en-US" w:eastAsia="zh-CN"/>
        </w:rPr>
        <w:t>审议</w:t>
      </w:r>
      <w:r>
        <w:rPr>
          <w:rFonts w:hint="eastAsia" w:ascii="仿宋" w:hAnsi="仿宋" w:eastAsia="仿宋" w:cs="宋体"/>
          <w:color w:val="000000"/>
          <w:kern w:val="0"/>
          <w:sz w:val="32"/>
          <w:szCs w:val="32"/>
        </w:rPr>
        <w:t>，拟同意该项目办理规划手续。按照有关规定，现将该项目规划予以批前公示。</w:t>
      </w:r>
    </w:p>
    <w:p>
      <w:pPr>
        <w:spacing w:line="440" w:lineRule="exact"/>
        <w:ind w:left="2244" w:leftChars="304" w:hanging="1606" w:hangingChars="500"/>
        <w:jc w:val="left"/>
        <w:rPr>
          <w:rFonts w:hint="eastAsia"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2"/>
          <w:szCs w:val="32"/>
        </w:rPr>
        <w:t>项目名称</w:t>
      </w:r>
      <w:r>
        <w:rPr>
          <w:rFonts w:hint="eastAsia" w:ascii="仿宋" w:hAnsi="仿宋" w:eastAsia="仿宋" w:cs="宋体"/>
          <w:b/>
          <w:bCs/>
          <w:color w:val="000000"/>
          <w:kern w:val="0"/>
          <w:sz w:val="32"/>
          <w:szCs w:val="32"/>
          <w:lang w:eastAsia="zh-CN"/>
        </w:rPr>
        <w:t>：</w:t>
      </w:r>
      <w:r>
        <w:rPr>
          <w:rFonts w:hint="eastAsia" w:ascii="仿宋" w:hAnsi="仿宋" w:eastAsia="仿宋" w:cs="宋体"/>
          <w:b/>
          <w:bCs/>
          <w:color w:val="000000"/>
          <w:kern w:val="0"/>
          <w:sz w:val="32"/>
          <w:szCs w:val="32"/>
          <w:u w:val="single"/>
          <w:lang w:val="en-US" w:eastAsia="zh-CN"/>
        </w:rPr>
        <w:t>曲靖市麒麟区寥廓街道胜峰社区全民健身中心项目建设工程设计方案</w:t>
      </w:r>
    </w:p>
    <w:p>
      <w:pPr>
        <w:spacing w:line="440" w:lineRule="exact"/>
        <w:ind w:left="2244" w:leftChars="304" w:hanging="1606" w:hangingChars="500"/>
        <w:jc w:val="left"/>
        <w:rPr>
          <w:rFonts w:hint="eastAsia"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2"/>
          <w:szCs w:val="32"/>
        </w:rPr>
        <w:t>建设单位：</w:t>
      </w:r>
      <w:r>
        <w:rPr>
          <w:rFonts w:hint="eastAsia" w:ascii="仿宋" w:hAnsi="仿宋" w:eastAsia="仿宋" w:cs="宋体"/>
          <w:b/>
          <w:bCs/>
          <w:color w:val="000000"/>
          <w:kern w:val="0"/>
          <w:sz w:val="32"/>
          <w:szCs w:val="32"/>
          <w:u w:val="single"/>
          <w:lang w:val="en-US" w:eastAsia="zh-CN"/>
        </w:rPr>
        <w:t>曲靖市麒麟区寥廓街道胜峰社区居民委员会</w:t>
      </w:r>
    </w:p>
    <w:p>
      <w:pPr>
        <w:spacing w:line="440" w:lineRule="exact"/>
        <w:ind w:left="2244" w:leftChars="304" w:hanging="1606" w:hangingChars="500"/>
        <w:jc w:val="left"/>
        <w:rPr>
          <w:rFonts w:hint="eastAsia"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2"/>
          <w:szCs w:val="32"/>
        </w:rPr>
        <w:t>项目位置：</w:t>
      </w:r>
      <w:r>
        <w:rPr>
          <w:rFonts w:hint="eastAsia" w:ascii="仿宋" w:hAnsi="仿宋" w:eastAsia="仿宋" w:cs="宋体"/>
          <w:b/>
          <w:bCs/>
          <w:color w:val="000000"/>
          <w:kern w:val="0"/>
          <w:sz w:val="32"/>
          <w:szCs w:val="32"/>
          <w:u w:val="single"/>
          <w:lang w:val="en-US" w:eastAsia="zh-CN"/>
        </w:rPr>
        <w:t>和平路南侧、原鑫航汽修厂内</w:t>
      </w:r>
    </w:p>
    <w:p>
      <w:pPr>
        <w:spacing w:line="440" w:lineRule="exact"/>
        <w:ind w:left="2244" w:leftChars="304" w:hanging="1606" w:hangingChars="500"/>
        <w:jc w:val="left"/>
        <w:rPr>
          <w:rFonts w:hint="eastAsia"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2"/>
          <w:szCs w:val="32"/>
          <w:lang w:val="en-US" w:eastAsia="zh-CN"/>
        </w:rPr>
        <w:t>建设内容及规模：</w:t>
      </w:r>
    </w:p>
    <w:p>
      <w:pPr>
        <w:spacing w:line="420" w:lineRule="exact"/>
        <w:ind w:firstLine="640" w:firstLineChars="200"/>
        <w:rPr>
          <w:rFonts w:hint="eastAsia" w:ascii="仿宋" w:hAnsi="仿宋" w:eastAsia="仿宋" w:cs="宋体"/>
          <w:color w:val="000000"/>
          <w:kern w:val="0"/>
          <w:sz w:val="32"/>
          <w:szCs w:val="32"/>
          <w:highlight w:val="none"/>
          <w:lang w:val="en-US" w:eastAsia="zh-CN" w:bidi="ar-SA"/>
        </w:rPr>
      </w:pPr>
      <w:r>
        <w:rPr>
          <w:rFonts w:hint="eastAsia" w:ascii="仿宋" w:hAnsi="仿宋" w:eastAsia="仿宋" w:cs="宋体"/>
          <w:color w:val="000000"/>
          <w:kern w:val="0"/>
          <w:sz w:val="32"/>
          <w:szCs w:val="32"/>
          <w:highlight w:val="none"/>
          <w:lang w:val="en-US" w:eastAsia="zh-CN" w:bidi="ar-SA"/>
        </w:rPr>
        <w:t>总用地面积4132.45㎡（6.2亩），总建筑面积3342㎡，计容总建筑面积3342㎡，建筑基底面积1496㎡，建筑密度36.2%，容积率0.81，绿地面积1034㎡，绿地率25%，机动车停车位30个，非机动车停车位138个。</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 w:hAnsi="仿宋" w:eastAsia="仿宋" w:cs="宋体"/>
          <w:color w:val="000000"/>
          <w:kern w:val="0"/>
          <w:sz w:val="32"/>
          <w:szCs w:val="32"/>
          <w:highlight w:val="none"/>
          <w:lang w:val="en-US" w:eastAsia="zh-CN" w:bidi="ar-SA"/>
        </w:rPr>
      </w:pPr>
      <w:r>
        <w:rPr>
          <w:rFonts w:hint="eastAsia" w:ascii="仿宋" w:hAnsi="仿宋" w:eastAsia="仿宋" w:cs="宋体"/>
          <w:color w:val="000000"/>
          <w:kern w:val="0"/>
          <w:sz w:val="32"/>
          <w:szCs w:val="32"/>
          <w:highlight w:val="none"/>
          <w:lang w:val="en-US" w:eastAsia="zh-CN" w:bidi="ar-SA"/>
        </w:rPr>
        <w:t>公示时间：2024年7月8日至7月16日（7个工作日）</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 w:hAnsi="仿宋" w:eastAsia="仿宋" w:cs="宋体"/>
          <w:color w:val="000000"/>
          <w:kern w:val="0"/>
          <w:sz w:val="32"/>
          <w:szCs w:val="32"/>
          <w:highlight w:val="none"/>
          <w:lang w:val="en-US" w:eastAsia="zh-CN" w:bidi="ar-SA"/>
        </w:rPr>
      </w:pPr>
      <w:r>
        <w:rPr>
          <w:rFonts w:hint="eastAsia" w:ascii="仿宋" w:hAnsi="仿宋" w:eastAsia="仿宋" w:cs="宋体"/>
          <w:color w:val="000000"/>
          <w:kern w:val="0"/>
          <w:sz w:val="32"/>
          <w:szCs w:val="32"/>
          <w:highlight w:val="none"/>
          <w:lang w:val="en-US" w:eastAsia="zh-CN" w:bidi="ar-SA"/>
        </w:rPr>
        <w:t>任何单位和个人如对该公示有异议，请在公示期内向曲靖市麒麟区自然资源局反映。反映的情况应实事求是，并附具体内容。以单位名义反映情况的应加盖公章，以个人名义反映情况的应署真实姓名和联系电话。</w:t>
      </w:r>
      <w:r>
        <w:rPr>
          <w:rFonts w:hint="eastAsia" w:ascii="仿宋" w:hAnsi="仿宋" w:eastAsia="仿宋" w:cs="宋体"/>
          <w:color w:val="000000"/>
          <w:kern w:val="0"/>
          <w:sz w:val="32"/>
          <w:szCs w:val="32"/>
          <w:highlight w:val="none"/>
          <w:lang w:val="en-US" w:eastAsia="zh-CN" w:bidi="ar-SA"/>
        </w:rPr>
        <w:br w:type="textWrapping"/>
      </w:r>
      <w:r>
        <w:rPr>
          <w:rFonts w:hint="eastAsia" w:ascii="仿宋" w:hAnsi="仿宋" w:eastAsia="仿宋" w:cs="宋体"/>
          <w:color w:val="000000"/>
          <w:kern w:val="0"/>
          <w:sz w:val="32"/>
          <w:szCs w:val="32"/>
          <w:highlight w:val="none"/>
          <w:lang w:val="en-US" w:eastAsia="zh-CN" w:bidi="ar-SA"/>
        </w:rPr>
        <w:t>　　投诉举报电话：0874—3298664（法规科）</w:t>
      </w:r>
      <w:r>
        <w:rPr>
          <w:rFonts w:hint="eastAsia" w:ascii="仿宋" w:hAnsi="仿宋" w:eastAsia="仿宋" w:cs="宋体"/>
          <w:color w:val="000000"/>
          <w:kern w:val="0"/>
          <w:sz w:val="32"/>
          <w:szCs w:val="32"/>
          <w:highlight w:val="none"/>
          <w:lang w:val="en-US" w:eastAsia="zh-CN" w:bidi="ar-SA"/>
        </w:rPr>
        <w:br w:type="textWrapping"/>
      </w:r>
      <w:r>
        <w:rPr>
          <w:rFonts w:hint="eastAsia" w:ascii="仿宋" w:hAnsi="仿宋" w:eastAsia="仿宋" w:cs="宋体"/>
          <w:color w:val="000000"/>
          <w:kern w:val="0"/>
          <w:sz w:val="32"/>
          <w:szCs w:val="32"/>
          <w:highlight w:val="none"/>
          <w:lang w:val="en-US" w:eastAsia="zh-CN" w:bidi="ar-SA"/>
        </w:rPr>
        <w:t>　　咨询联系电话：0874—3187819（技术科）</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00" w:lineRule="exact"/>
        <w:ind w:firstLine="640" w:firstLineChars="200"/>
        <w:jc w:val="both"/>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附件：1.规划总平面图、经济技术指标表</w:t>
      </w:r>
    </w:p>
    <w:p>
      <w:pPr>
        <w:pStyle w:val="7"/>
        <w:shd w:val="clear" w:color="auto"/>
        <w:spacing w:before="0" w:beforeAutospacing="0" w:after="0" w:afterAutospacing="0" w:line="400" w:lineRule="exact"/>
        <w:ind w:firstLine="640" w:firstLineChars="20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　　　2.效果图</w:t>
      </w:r>
    </w:p>
    <w:p>
      <w:pPr>
        <w:pStyle w:val="7"/>
        <w:shd w:val="clear" w:color="auto"/>
        <w:spacing w:before="0" w:beforeAutospacing="0" w:after="0" w:afterAutospacing="0" w:line="400" w:lineRule="exact"/>
        <w:ind w:firstLine="640" w:firstLineChars="200"/>
        <w:jc w:val="both"/>
        <w:rPr>
          <w:rFonts w:hint="eastAsia" w:ascii="仿宋" w:hAnsi="仿宋" w:eastAsia="仿宋" w:cs="宋体"/>
          <w:color w:val="00000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bidi="ar-SA"/>
        </w:rPr>
        <w:t xml:space="preserve">           </w:t>
      </w:r>
      <w:r>
        <w:rPr>
          <w:rFonts w:hint="eastAsia" w:ascii="仿宋" w:hAnsi="仿宋" w:eastAsia="仿宋" w:cs="宋体"/>
          <w:color w:val="000000"/>
          <w:kern w:val="0"/>
          <w:sz w:val="32"/>
          <w:szCs w:val="32"/>
          <w:lang w:val="en-US" w:eastAsia="zh-CN"/>
        </w:rPr>
        <w:t>曲靖市麒麟区自然资源局</w:t>
      </w:r>
    </w:p>
    <w:p>
      <w:pP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2024年7月8日</w:t>
      </w:r>
    </w:p>
    <w:p>
      <w:pPr>
        <w:spacing w:line="400" w:lineRule="exact"/>
        <w:rPr>
          <w:rFonts w:hint="eastAsia" w:ascii="仿宋" w:hAnsi="仿宋" w:eastAsia="仿宋" w:cs="宋体"/>
          <w:b/>
          <w:bCs/>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附件1：</w:t>
      </w:r>
    </w:p>
    <w:p>
      <w:pPr>
        <w:spacing w:line="240" w:lineRule="auto"/>
        <w:jc w:val="center"/>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drawing>
          <wp:inline distT="0" distB="0" distL="114300" distR="114300">
            <wp:extent cx="5020310" cy="5635625"/>
            <wp:effectExtent l="0" t="0" r="8890" b="3175"/>
            <wp:docPr id="1" name="图片 1" descr="aaae92893778f112fed304aac7151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aae92893778f112fed304aac71516a"/>
                    <pic:cNvPicPr>
                      <a:picLocks noChangeAspect="1"/>
                    </pic:cNvPicPr>
                  </pic:nvPicPr>
                  <pic:blipFill>
                    <a:blip r:embed="rId4"/>
                    <a:srcRect t="2122" b="4313"/>
                    <a:stretch>
                      <a:fillRect/>
                    </a:stretch>
                  </pic:blipFill>
                  <pic:spPr>
                    <a:xfrm>
                      <a:off x="0" y="0"/>
                      <a:ext cx="5020310" cy="5635625"/>
                    </a:xfrm>
                    <a:prstGeom prst="rect">
                      <a:avLst/>
                    </a:prstGeom>
                  </pic:spPr>
                </pic:pic>
              </a:graphicData>
            </a:graphic>
          </wp:inline>
        </w:drawing>
      </w:r>
    </w:p>
    <w:tbl>
      <w:tblPr>
        <w:tblStyle w:val="8"/>
        <w:tblW w:w="85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80"/>
        <w:gridCol w:w="2189"/>
        <w:gridCol w:w="1127"/>
        <w:gridCol w:w="2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3" w:hRule="atLeast"/>
          <w:jc w:val="center"/>
        </w:trPr>
        <w:tc>
          <w:tcPr>
            <w:tcW w:w="852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主要经济技术指标表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3" w:hRule="atLeast"/>
          <w:jc w:val="center"/>
        </w:trPr>
        <w:tc>
          <w:tcPr>
            <w:tcW w:w="28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数值</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3" w:hRule="atLeast"/>
          <w:jc w:val="center"/>
        </w:trPr>
        <w:tc>
          <w:tcPr>
            <w:tcW w:w="28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总用地面积</w:t>
            </w:r>
          </w:p>
        </w:tc>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4132.45</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3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6.2</w:t>
            </w:r>
            <w:r>
              <w:rPr>
                <w:rFonts w:hint="eastAsia" w:ascii="宋体" w:hAnsi="宋体" w:eastAsia="宋体" w:cs="宋体"/>
                <w:i w:val="0"/>
                <w:iCs w:val="0"/>
                <w:color w:val="000000"/>
                <w:sz w:val="24"/>
                <w:szCs w:val="24"/>
                <w:u w:val="none"/>
                <w:lang w:val="en-US" w:eastAsia="zh-CN"/>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3" w:hRule="atLeast"/>
          <w:jc w:val="center"/>
        </w:trPr>
        <w:tc>
          <w:tcPr>
            <w:tcW w:w="28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总建筑面积</w:t>
            </w:r>
          </w:p>
        </w:tc>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3342</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23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3" w:hRule="atLeast"/>
          <w:jc w:val="center"/>
        </w:trPr>
        <w:tc>
          <w:tcPr>
            <w:tcW w:w="28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计容总建筑面积</w:t>
            </w:r>
          </w:p>
        </w:tc>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3342</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3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3" w:hRule="atLeast"/>
          <w:jc w:val="center"/>
        </w:trPr>
        <w:tc>
          <w:tcPr>
            <w:tcW w:w="28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建筑基底面积</w:t>
            </w:r>
          </w:p>
        </w:tc>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1496</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3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3" w:hRule="atLeast"/>
          <w:jc w:val="center"/>
        </w:trPr>
        <w:tc>
          <w:tcPr>
            <w:tcW w:w="28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建筑密度</w:t>
            </w:r>
          </w:p>
        </w:tc>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36.2</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3" w:hRule="atLeast"/>
          <w:jc w:val="center"/>
        </w:trPr>
        <w:tc>
          <w:tcPr>
            <w:tcW w:w="28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容积率</w:t>
            </w:r>
          </w:p>
        </w:tc>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0.81</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w:t>
            </w:r>
          </w:p>
        </w:tc>
        <w:tc>
          <w:tcPr>
            <w:tcW w:w="23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3" w:hRule="atLeast"/>
          <w:jc w:val="center"/>
        </w:trPr>
        <w:tc>
          <w:tcPr>
            <w:tcW w:w="28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绿地面积</w:t>
            </w:r>
          </w:p>
        </w:tc>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1034</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23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3" w:hRule="atLeast"/>
          <w:jc w:val="center"/>
        </w:trPr>
        <w:tc>
          <w:tcPr>
            <w:tcW w:w="28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绿地率</w:t>
            </w:r>
          </w:p>
        </w:tc>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25</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23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3" w:hRule="atLeast"/>
          <w:jc w:val="center"/>
        </w:trPr>
        <w:tc>
          <w:tcPr>
            <w:tcW w:w="28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机动车停车位</w:t>
            </w:r>
          </w:p>
        </w:tc>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30</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c>
          <w:tcPr>
            <w:tcW w:w="23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其中6个充电车位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3" w:hRule="atLeast"/>
          <w:jc w:val="center"/>
        </w:trPr>
        <w:tc>
          <w:tcPr>
            <w:tcW w:w="28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非</w:t>
            </w:r>
            <w:r>
              <w:rPr>
                <w:rFonts w:hint="eastAsia" w:ascii="宋体" w:hAnsi="宋体" w:eastAsia="宋体" w:cs="宋体"/>
                <w:i w:val="0"/>
                <w:iCs w:val="0"/>
                <w:color w:val="000000"/>
                <w:kern w:val="0"/>
                <w:sz w:val="24"/>
                <w:szCs w:val="24"/>
                <w:u w:val="none"/>
                <w:lang w:val="en-US" w:eastAsia="zh-CN" w:bidi="ar"/>
              </w:rPr>
              <w:t>机动车停车位</w:t>
            </w:r>
          </w:p>
        </w:tc>
        <w:tc>
          <w:tcPr>
            <w:tcW w:w="2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138</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c>
          <w:tcPr>
            <w:tcW w:w="23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p>
        </w:tc>
      </w:tr>
    </w:tbl>
    <w:p>
      <w:pPr>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附件2：</w:t>
      </w:r>
    </w:p>
    <w:p>
      <w:pPr>
        <w:spacing w:line="240" w:lineRule="auto"/>
        <w:rPr>
          <w:rFonts w:hint="eastAsia" w:ascii="仿宋" w:hAnsi="仿宋" w:eastAsia="仿宋" w:cs="宋体"/>
          <w:color w:val="000000"/>
          <w:kern w:val="0"/>
          <w:sz w:val="32"/>
          <w:szCs w:val="32"/>
          <w:lang w:eastAsia="zh-CN"/>
        </w:rPr>
      </w:pPr>
      <w:r>
        <w:drawing>
          <wp:inline distT="0" distB="0" distL="114300" distR="114300">
            <wp:extent cx="5400040" cy="3600450"/>
            <wp:effectExtent l="0" t="0" r="10160" b="0"/>
            <wp:docPr id="2" name="图片 1" descr="E:/2023/胜峰运动场/效果图/微信图片_20240410084954.jpg微信图片_20240410084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2023/胜峰运动场/效果图/微信图片_20240410084954.jpg微信图片_20240410084954"/>
                    <pic:cNvPicPr>
                      <a:picLocks noChangeAspect="1"/>
                    </pic:cNvPicPr>
                  </pic:nvPicPr>
                  <pic:blipFill>
                    <a:blip r:embed="rId5"/>
                    <a:srcRect/>
                    <a:stretch>
                      <a:fillRect/>
                    </a:stretch>
                  </pic:blipFill>
                  <pic:spPr>
                    <a:xfrm>
                      <a:off x="0" y="0"/>
                      <a:ext cx="5400040" cy="3600450"/>
                    </a:xfrm>
                    <a:prstGeom prst="rect">
                      <a:avLst/>
                    </a:prstGeom>
                  </pic:spPr>
                </pic:pic>
              </a:graphicData>
            </a:graphic>
          </wp:inline>
        </w:drawing>
      </w:r>
    </w:p>
    <w:p>
      <w:pPr>
        <w:spacing w:line="240" w:lineRule="auto"/>
        <w:rPr>
          <w:rFonts w:hint="eastAsia" w:ascii="仿宋" w:hAnsi="仿宋" w:eastAsia="仿宋" w:cs="宋体"/>
          <w:color w:val="000000"/>
          <w:kern w:val="0"/>
          <w:sz w:val="32"/>
          <w:szCs w:val="32"/>
          <w:lang w:eastAsia="zh-CN"/>
        </w:rPr>
      </w:pPr>
      <w:r>
        <w:drawing>
          <wp:inline distT="0" distB="0" distL="114300" distR="114300">
            <wp:extent cx="5400040" cy="3599180"/>
            <wp:effectExtent l="0" t="0" r="10160" b="1270"/>
            <wp:docPr id="5" name="图片 4" descr="E:/2023/胜峰运动场/效果图/2024.1.20/微信图片_20240122101229.jpg微信图片_2024012210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E:/2023/胜峰运动场/效果图/2024.1.20/微信图片_20240122101229.jpg微信图片_20240122101229"/>
                    <pic:cNvPicPr>
                      <a:picLocks noChangeAspect="1"/>
                    </pic:cNvPicPr>
                  </pic:nvPicPr>
                  <pic:blipFill>
                    <a:blip r:embed="rId6"/>
                    <a:srcRect l="5" r="5"/>
                    <a:stretch>
                      <a:fillRect/>
                    </a:stretch>
                  </pic:blipFill>
                  <pic:spPr>
                    <a:xfrm>
                      <a:off x="0" y="0"/>
                      <a:ext cx="5400040" cy="3599180"/>
                    </a:xfrm>
                    <a:prstGeom prst="rect">
                      <a:avLst/>
                    </a:prstGeom>
                  </pic:spPr>
                </pic:pic>
              </a:graphicData>
            </a:graphic>
          </wp:inline>
        </w:drawing>
      </w:r>
    </w:p>
    <w:p>
      <w:pPr>
        <w:spacing w:line="240" w:lineRule="auto"/>
      </w:pPr>
      <w:r>
        <w:drawing>
          <wp:inline distT="0" distB="0" distL="114300" distR="114300">
            <wp:extent cx="5400040" cy="3599180"/>
            <wp:effectExtent l="0" t="0" r="10160" b="1270"/>
            <wp:docPr id="8" name="图片 1" descr="E:/2023/胜峰运动场/效果图/2024.1.20/微信图片_20240122101236.jpg微信图片_2024012210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E:/2023/胜峰运动场/效果图/2024.1.20/微信图片_20240122101236.jpg微信图片_20240122101236"/>
                    <pic:cNvPicPr>
                      <a:picLocks noChangeAspect="1"/>
                    </pic:cNvPicPr>
                  </pic:nvPicPr>
                  <pic:blipFill>
                    <a:blip r:embed="rId7"/>
                    <a:srcRect l="5" r="5"/>
                    <a:stretch>
                      <a:fillRect/>
                    </a:stretch>
                  </pic:blipFill>
                  <pic:spPr>
                    <a:xfrm>
                      <a:off x="0" y="0"/>
                      <a:ext cx="5400040" cy="3599180"/>
                    </a:xfrm>
                    <a:prstGeom prst="rect">
                      <a:avLst/>
                    </a:prstGeom>
                  </pic:spPr>
                </pic:pic>
              </a:graphicData>
            </a:graphic>
          </wp:inline>
        </w:drawing>
      </w:r>
    </w:p>
    <w:p>
      <w:pPr>
        <w:spacing w:line="240" w:lineRule="auto"/>
      </w:pPr>
    </w:p>
    <w:p>
      <w:pPr>
        <w:spacing w:line="240" w:lineRule="auto"/>
        <w:rPr>
          <w:rFonts w:hint="eastAsia"/>
          <w:lang w:eastAsia="zh-CN"/>
        </w:rPr>
      </w:pPr>
    </w:p>
    <w:sectPr>
      <w:pgSz w:w="11907"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ZGEzYjhmZDlkNGU0Y2NkMGQ2MDE5NzQ1MzJlNDAifQ=="/>
  </w:docVars>
  <w:rsids>
    <w:rsidRoot w:val="0087761E"/>
    <w:rsid w:val="00000739"/>
    <w:rsid w:val="00032972"/>
    <w:rsid w:val="0003520F"/>
    <w:rsid w:val="0004165D"/>
    <w:rsid w:val="00056A0C"/>
    <w:rsid w:val="000E5293"/>
    <w:rsid w:val="001400C3"/>
    <w:rsid w:val="00162197"/>
    <w:rsid w:val="0018151D"/>
    <w:rsid w:val="00186EEA"/>
    <w:rsid w:val="001A7F9E"/>
    <w:rsid w:val="001D631E"/>
    <w:rsid w:val="001F37B2"/>
    <w:rsid w:val="00222880"/>
    <w:rsid w:val="002C79B0"/>
    <w:rsid w:val="002F2ED1"/>
    <w:rsid w:val="00317696"/>
    <w:rsid w:val="00332CCA"/>
    <w:rsid w:val="00360205"/>
    <w:rsid w:val="00380FB2"/>
    <w:rsid w:val="00387BD0"/>
    <w:rsid w:val="003C01C8"/>
    <w:rsid w:val="003C0F8E"/>
    <w:rsid w:val="00414B55"/>
    <w:rsid w:val="004243A0"/>
    <w:rsid w:val="004430ED"/>
    <w:rsid w:val="004E6AE4"/>
    <w:rsid w:val="00526E22"/>
    <w:rsid w:val="005A0BC4"/>
    <w:rsid w:val="00683EC5"/>
    <w:rsid w:val="006B7673"/>
    <w:rsid w:val="006D6697"/>
    <w:rsid w:val="00745D49"/>
    <w:rsid w:val="007624FA"/>
    <w:rsid w:val="007A7E1A"/>
    <w:rsid w:val="00873FFA"/>
    <w:rsid w:val="0087761E"/>
    <w:rsid w:val="00885BBA"/>
    <w:rsid w:val="008A7757"/>
    <w:rsid w:val="00921FF3"/>
    <w:rsid w:val="009A6E6B"/>
    <w:rsid w:val="009B0D53"/>
    <w:rsid w:val="009C3657"/>
    <w:rsid w:val="009E3D35"/>
    <w:rsid w:val="00A62DE2"/>
    <w:rsid w:val="00A860C2"/>
    <w:rsid w:val="00B02958"/>
    <w:rsid w:val="00B05982"/>
    <w:rsid w:val="00B37684"/>
    <w:rsid w:val="00BF25E6"/>
    <w:rsid w:val="00C803D8"/>
    <w:rsid w:val="00C87B7B"/>
    <w:rsid w:val="00CA7B7D"/>
    <w:rsid w:val="00CE6419"/>
    <w:rsid w:val="00D415D0"/>
    <w:rsid w:val="00D77BA9"/>
    <w:rsid w:val="00DE5030"/>
    <w:rsid w:val="00E70D95"/>
    <w:rsid w:val="00EA3889"/>
    <w:rsid w:val="00EE415B"/>
    <w:rsid w:val="00EF0650"/>
    <w:rsid w:val="00EF6C72"/>
    <w:rsid w:val="00F626E5"/>
    <w:rsid w:val="00F6379D"/>
    <w:rsid w:val="00F972E2"/>
    <w:rsid w:val="00FD5676"/>
    <w:rsid w:val="017436F9"/>
    <w:rsid w:val="018C519F"/>
    <w:rsid w:val="0196601E"/>
    <w:rsid w:val="02357379"/>
    <w:rsid w:val="02F925FF"/>
    <w:rsid w:val="03EE1BB1"/>
    <w:rsid w:val="03FB03BA"/>
    <w:rsid w:val="0402799B"/>
    <w:rsid w:val="053545C4"/>
    <w:rsid w:val="05792DD5"/>
    <w:rsid w:val="05DE68A5"/>
    <w:rsid w:val="06874187"/>
    <w:rsid w:val="06A05249"/>
    <w:rsid w:val="06B8648B"/>
    <w:rsid w:val="07380AB4"/>
    <w:rsid w:val="07A66981"/>
    <w:rsid w:val="08484B64"/>
    <w:rsid w:val="08670714"/>
    <w:rsid w:val="086C1BEB"/>
    <w:rsid w:val="097C55BB"/>
    <w:rsid w:val="0A583BAD"/>
    <w:rsid w:val="0A60541B"/>
    <w:rsid w:val="0AA2455D"/>
    <w:rsid w:val="0D4A10E3"/>
    <w:rsid w:val="0D894EA4"/>
    <w:rsid w:val="0E464928"/>
    <w:rsid w:val="0F1B5DB5"/>
    <w:rsid w:val="0F230706"/>
    <w:rsid w:val="0F847DFE"/>
    <w:rsid w:val="0FCE4497"/>
    <w:rsid w:val="10A92DD3"/>
    <w:rsid w:val="10E56AE8"/>
    <w:rsid w:val="110A553C"/>
    <w:rsid w:val="117554F3"/>
    <w:rsid w:val="13877EBC"/>
    <w:rsid w:val="1432298C"/>
    <w:rsid w:val="145F04F1"/>
    <w:rsid w:val="14820C44"/>
    <w:rsid w:val="15971C1B"/>
    <w:rsid w:val="16CB4AD2"/>
    <w:rsid w:val="16EC0753"/>
    <w:rsid w:val="16FE3FF2"/>
    <w:rsid w:val="17F45706"/>
    <w:rsid w:val="19583065"/>
    <w:rsid w:val="19673F49"/>
    <w:rsid w:val="19AF7825"/>
    <w:rsid w:val="1A4A724F"/>
    <w:rsid w:val="1BB262AB"/>
    <w:rsid w:val="1BBC016D"/>
    <w:rsid w:val="1CB12360"/>
    <w:rsid w:val="1D5F5A06"/>
    <w:rsid w:val="1FE741BD"/>
    <w:rsid w:val="207848CC"/>
    <w:rsid w:val="211865F8"/>
    <w:rsid w:val="21AA36F4"/>
    <w:rsid w:val="21D50045"/>
    <w:rsid w:val="22172831"/>
    <w:rsid w:val="2228286B"/>
    <w:rsid w:val="22557E77"/>
    <w:rsid w:val="2323698D"/>
    <w:rsid w:val="23621DAC"/>
    <w:rsid w:val="24232609"/>
    <w:rsid w:val="265F0D63"/>
    <w:rsid w:val="2703376D"/>
    <w:rsid w:val="27457BDC"/>
    <w:rsid w:val="27D359E9"/>
    <w:rsid w:val="28212236"/>
    <w:rsid w:val="285E3DF2"/>
    <w:rsid w:val="28BE47CB"/>
    <w:rsid w:val="29720612"/>
    <w:rsid w:val="2A30050E"/>
    <w:rsid w:val="2A81716C"/>
    <w:rsid w:val="2ACD0453"/>
    <w:rsid w:val="2B2D61A0"/>
    <w:rsid w:val="2B7B7EAF"/>
    <w:rsid w:val="2D366A4E"/>
    <w:rsid w:val="2DEA4E78"/>
    <w:rsid w:val="2DFB5C30"/>
    <w:rsid w:val="2F0313A7"/>
    <w:rsid w:val="304106E3"/>
    <w:rsid w:val="30F42A4E"/>
    <w:rsid w:val="3319075F"/>
    <w:rsid w:val="34750B27"/>
    <w:rsid w:val="364A1223"/>
    <w:rsid w:val="36967D4F"/>
    <w:rsid w:val="36E8439A"/>
    <w:rsid w:val="372552B7"/>
    <w:rsid w:val="381A220D"/>
    <w:rsid w:val="38561A88"/>
    <w:rsid w:val="394E1668"/>
    <w:rsid w:val="3A1439A9"/>
    <w:rsid w:val="3ABE3914"/>
    <w:rsid w:val="3B1B0D67"/>
    <w:rsid w:val="3B407203"/>
    <w:rsid w:val="3C761DD8"/>
    <w:rsid w:val="3C841127"/>
    <w:rsid w:val="3C85541D"/>
    <w:rsid w:val="3E1B56A8"/>
    <w:rsid w:val="3ED01E68"/>
    <w:rsid w:val="3EF23B8C"/>
    <w:rsid w:val="3FCF0B07"/>
    <w:rsid w:val="40144514"/>
    <w:rsid w:val="404B17A6"/>
    <w:rsid w:val="40DF493C"/>
    <w:rsid w:val="41AF3FB7"/>
    <w:rsid w:val="41E40104"/>
    <w:rsid w:val="44030887"/>
    <w:rsid w:val="44C32837"/>
    <w:rsid w:val="473D7DBE"/>
    <w:rsid w:val="47B20E66"/>
    <w:rsid w:val="480055CF"/>
    <w:rsid w:val="4893018E"/>
    <w:rsid w:val="48934632"/>
    <w:rsid w:val="49874EB0"/>
    <w:rsid w:val="49A63EF1"/>
    <w:rsid w:val="49DF72A9"/>
    <w:rsid w:val="4A39002E"/>
    <w:rsid w:val="4A857FAB"/>
    <w:rsid w:val="4AFC5264"/>
    <w:rsid w:val="4B4E65EF"/>
    <w:rsid w:val="4DD20629"/>
    <w:rsid w:val="4E2E44B5"/>
    <w:rsid w:val="4E3008AC"/>
    <w:rsid w:val="5022638A"/>
    <w:rsid w:val="504B7CCE"/>
    <w:rsid w:val="51811BB7"/>
    <w:rsid w:val="51D41141"/>
    <w:rsid w:val="52A31916"/>
    <w:rsid w:val="531E29E2"/>
    <w:rsid w:val="533C216B"/>
    <w:rsid w:val="53D004E8"/>
    <w:rsid w:val="53E144A4"/>
    <w:rsid w:val="54077C82"/>
    <w:rsid w:val="555D219C"/>
    <w:rsid w:val="55CA4B74"/>
    <w:rsid w:val="56077314"/>
    <w:rsid w:val="56D92C36"/>
    <w:rsid w:val="58CF68AB"/>
    <w:rsid w:val="59275A99"/>
    <w:rsid w:val="59EC5950"/>
    <w:rsid w:val="5B242EC8"/>
    <w:rsid w:val="5C007491"/>
    <w:rsid w:val="5D212E2B"/>
    <w:rsid w:val="5D892330"/>
    <w:rsid w:val="5EA44A4C"/>
    <w:rsid w:val="5F0279C4"/>
    <w:rsid w:val="5F7A57AC"/>
    <w:rsid w:val="5FB37AF1"/>
    <w:rsid w:val="611834CF"/>
    <w:rsid w:val="6179209C"/>
    <w:rsid w:val="61C37261"/>
    <w:rsid w:val="62690F0D"/>
    <w:rsid w:val="62AC4D3E"/>
    <w:rsid w:val="63BC6393"/>
    <w:rsid w:val="63EA7CD7"/>
    <w:rsid w:val="641475BE"/>
    <w:rsid w:val="648447A4"/>
    <w:rsid w:val="65C34C17"/>
    <w:rsid w:val="66464BC0"/>
    <w:rsid w:val="66BC48FC"/>
    <w:rsid w:val="675601F3"/>
    <w:rsid w:val="6763660D"/>
    <w:rsid w:val="67852501"/>
    <w:rsid w:val="679D472E"/>
    <w:rsid w:val="68442186"/>
    <w:rsid w:val="68B03FED"/>
    <w:rsid w:val="68D777CC"/>
    <w:rsid w:val="6AC17472"/>
    <w:rsid w:val="6AFB1E97"/>
    <w:rsid w:val="6B9E5CDD"/>
    <w:rsid w:val="6C3B62C3"/>
    <w:rsid w:val="6C93178F"/>
    <w:rsid w:val="6D055BEA"/>
    <w:rsid w:val="6D132DB8"/>
    <w:rsid w:val="6D485EF1"/>
    <w:rsid w:val="6F435BBB"/>
    <w:rsid w:val="71353C29"/>
    <w:rsid w:val="7210447A"/>
    <w:rsid w:val="729B5F95"/>
    <w:rsid w:val="72A74307"/>
    <w:rsid w:val="73326672"/>
    <w:rsid w:val="733F0D8F"/>
    <w:rsid w:val="736D4398"/>
    <w:rsid w:val="74493C73"/>
    <w:rsid w:val="744F6DB0"/>
    <w:rsid w:val="74A5558B"/>
    <w:rsid w:val="767E3D99"/>
    <w:rsid w:val="76805946"/>
    <w:rsid w:val="773771B4"/>
    <w:rsid w:val="773D297D"/>
    <w:rsid w:val="78AA7691"/>
    <w:rsid w:val="79142376"/>
    <w:rsid w:val="79D11164"/>
    <w:rsid w:val="7BD32074"/>
    <w:rsid w:val="7D4C20DE"/>
    <w:rsid w:val="7D974A21"/>
    <w:rsid w:val="7DA243F4"/>
    <w:rsid w:val="7DF52913"/>
    <w:rsid w:val="7EE13CF1"/>
    <w:rsid w:val="7FB732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UserStyle_0"/>
    <w:basedOn w:val="1"/>
    <w:next w:val="1"/>
    <w:qFormat/>
    <w:uiPriority w:val="0"/>
    <w:pPr>
      <w:widowControl/>
      <w:textAlignment w:val="baseline"/>
    </w:p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日期 Char"/>
    <w:basedOn w:val="9"/>
    <w:link w:val="3"/>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629</Words>
  <Characters>728</Characters>
  <Lines>3</Lines>
  <Paragraphs>1</Paragraphs>
  <TotalTime>3</TotalTime>
  <ScaleCrop>false</ScaleCrop>
  <LinksUpToDate>false</LinksUpToDate>
  <CharactersWithSpaces>786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2019-10-16T01:05:00Z</dcterms:created>
  <dc:creator>刘德栋</dc:creator>
  <cp:lastModifiedBy>Administrator</cp:lastModifiedBy>
  <cp:lastPrinted>2021-11-26T06:47:00Z</cp:lastPrinted>
  <dcterms:modified xsi:type="dcterms:W3CDTF">2024-07-08T02:36:20Z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E66A888CFF2D4241BB731CAF40028CF8</vt:lpwstr>
  </property>
</Properties>
</file>