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大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大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云南省粮食收购企业备案表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740"/>
        <w:gridCol w:w="1890"/>
        <w:gridCol w:w="142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收购区域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1.资金筹措能力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万元。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2.拥有或者通过租借符合法律法规及相关技术规范要求的粮食仓容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3.拥有或租借符合要求的计量设备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台、质量（含必要食品安全指标）检化验设备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4.拥有或者聘用经过专业培训的粮食质量检验员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名和保管员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1.本表所填写信息属实。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2.建立粮食经营台账，并及时向当地粮食和储备行政管理部门报送粮食购进、销售、储存等基本数据和有关情况。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3.守法诚信经营，不抬级抬价、不压级压价、不坑农损农、不打“白条”。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法定代表人（负责人）签字：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4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办理意见</w:t>
            </w:r>
          </w:p>
        </w:tc>
        <w:tc>
          <w:tcPr>
            <w:tcW w:w="764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备案机关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25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en-US" w:eastAsia="zh-CN"/>
        </w:rPr>
        <w:t>注：备案编号一般采用统一社会信用代码，由备案企业填报，未取得统一社会信用代码的，由当地县级粮食和储备行政管理部门编制备案编号，并告知备案企业。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F331EB6"/>
    <w:rsid w:val="3F3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2024-10-24T08:59:00Z</dcterms:created>
  <dc:creator>WPS_1577147775</dc:creator>
  <cp:lastModifiedBy>WPS_1577147775</cp:lastModifiedBy>
  <dcterms:modified xsi:type="dcterms:W3CDTF">2024-10-24T09:00:10Z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BD1EC800CD264BB1B5E1334568676D01_11</vt:lpwstr>
  </property>
</Properties>
</file>