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等线" w:hAnsi="等线" w:eastAsia="方正小标宋_GBK" w:cs="Times New Roman"/>
          <w:bCs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《</w:t>
      </w:r>
      <w:r>
        <w:rPr>
          <w:rFonts w:hint="eastAsia" w:ascii="等线" w:hAnsi="等线" w:eastAsia="方正小标宋_GBK" w:cs="Times New Roman"/>
          <w:bCs/>
          <w:sz w:val="36"/>
          <w:szCs w:val="36"/>
        </w:rPr>
        <w:t>麒麟区茨营镇国土空间总体规划</w:t>
      </w:r>
      <w:r>
        <w:rPr>
          <w:rFonts w:hint="eastAsia" w:ascii="等线" w:hAnsi="等线" w:eastAsia="方正小标宋_GBK" w:cs="Times New Roman"/>
          <w:bCs/>
          <w:sz w:val="36"/>
          <w:szCs w:val="36"/>
          <w:lang w:val="en-US" w:eastAsia="zh-CN"/>
        </w:rPr>
        <w:t>(</w:t>
      </w:r>
      <w:r>
        <w:rPr>
          <w:rFonts w:hint="eastAsia" w:ascii="等线" w:hAnsi="等线" w:eastAsia="方正小标宋_GBK" w:cs="Times New Roman"/>
          <w:bCs/>
          <w:sz w:val="36"/>
          <w:szCs w:val="36"/>
        </w:rPr>
        <w:t>2021-2035年</w:t>
      </w:r>
      <w:r>
        <w:rPr>
          <w:rFonts w:hint="eastAsia" w:ascii="等线" w:hAnsi="等线" w:eastAsia="方正小标宋_GBK" w:cs="Times New Roman"/>
          <w:bCs/>
          <w:sz w:val="36"/>
          <w:szCs w:val="36"/>
          <w:lang w:val="en-US" w:eastAsia="zh-CN"/>
        </w:rPr>
        <w:t>)</w:t>
      </w:r>
      <w:r>
        <w:rPr>
          <w:rFonts w:ascii="等线" w:hAnsi="等线" w:eastAsia="方正小标宋_GBK" w:cs="Times New Roman"/>
          <w:bCs/>
          <w:sz w:val="36"/>
          <w:szCs w:val="36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听证会报名表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60"/>
        <w:jc w:val="right"/>
        <w:textAlignment w:val="auto"/>
        <w:rPr>
          <w:rFonts w:ascii="仿宋" w:hAnsi="仿宋" w:eastAsia="仿宋"/>
          <w:sz w:val="28"/>
          <w:szCs w:val="44"/>
        </w:rPr>
      </w:pPr>
      <w:r>
        <w:rPr>
          <w:rFonts w:ascii="仿宋" w:hAnsi="仿宋" w:eastAsia="仿宋"/>
          <w:sz w:val="28"/>
          <w:szCs w:val="44"/>
        </w:rPr>
        <w:t xml:space="preserve">报名时间：     年   月  日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6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ascii="仿宋" w:hAnsi="仿宋" w:eastAsia="仿宋"/>
                <w:sz w:val="28"/>
                <w:szCs w:val="44"/>
              </w:rPr>
              <w:t>姓   名</w:t>
            </w:r>
          </w:p>
        </w:tc>
        <w:tc>
          <w:tcPr>
            <w:tcW w:w="5760" w:type="dxa"/>
            <w:noWrap w:val="0"/>
            <w:vAlign w:val="top"/>
          </w:tcPr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6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ascii="仿宋" w:hAnsi="仿宋" w:eastAsia="仿宋"/>
                <w:sz w:val="28"/>
                <w:szCs w:val="44"/>
              </w:rPr>
              <w:t>性   别</w:t>
            </w:r>
          </w:p>
        </w:tc>
        <w:tc>
          <w:tcPr>
            <w:tcW w:w="5760" w:type="dxa"/>
            <w:noWrap w:val="0"/>
            <w:vAlign w:val="top"/>
          </w:tcPr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ascii="仿宋" w:hAnsi="仿宋" w:eastAsia="仿宋"/>
                <w:sz w:val="28"/>
                <w:szCs w:val="44"/>
              </w:rPr>
              <w:t>年   龄</w:t>
            </w:r>
          </w:p>
        </w:tc>
        <w:tc>
          <w:tcPr>
            <w:tcW w:w="5760" w:type="dxa"/>
            <w:noWrap w:val="0"/>
            <w:vAlign w:val="top"/>
          </w:tcPr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ascii="仿宋" w:hAnsi="仿宋" w:eastAsia="仿宋"/>
                <w:sz w:val="28"/>
                <w:szCs w:val="44"/>
              </w:rPr>
              <w:t>民   族</w:t>
            </w:r>
          </w:p>
        </w:tc>
        <w:tc>
          <w:tcPr>
            <w:tcW w:w="5760" w:type="dxa"/>
            <w:noWrap w:val="0"/>
            <w:vAlign w:val="top"/>
          </w:tcPr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6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ascii="仿宋" w:hAnsi="仿宋" w:eastAsia="仿宋"/>
                <w:sz w:val="28"/>
                <w:szCs w:val="44"/>
              </w:rPr>
              <w:t>职   业</w:t>
            </w:r>
          </w:p>
        </w:tc>
        <w:tc>
          <w:tcPr>
            <w:tcW w:w="5760" w:type="dxa"/>
            <w:noWrap w:val="0"/>
            <w:vAlign w:val="top"/>
          </w:tcPr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6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ascii="仿宋" w:hAnsi="仿宋" w:eastAsia="仿宋"/>
                <w:sz w:val="28"/>
                <w:szCs w:val="44"/>
              </w:rPr>
              <w:t>文化程度</w:t>
            </w:r>
          </w:p>
        </w:tc>
        <w:tc>
          <w:tcPr>
            <w:tcW w:w="5760" w:type="dxa"/>
            <w:noWrap w:val="0"/>
            <w:vAlign w:val="top"/>
          </w:tcPr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ascii="仿宋" w:hAnsi="仿宋" w:eastAsia="仿宋"/>
                <w:sz w:val="28"/>
                <w:szCs w:val="44"/>
              </w:rPr>
              <w:t>居民身份证号码</w:t>
            </w:r>
          </w:p>
        </w:tc>
        <w:tc>
          <w:tcPr>
            <w:tcW w:w="5760" w:type="dxa"/>
            <w:noWrap w:val="0"/>
            <w:vAlign w:val="top"/>
          </w:tcPr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ascii="仿宋" w:hAnsi="仿宋" w:eastAsia="仿宋"/>
                <w:sz w:val="28"/>
                <w:szCs w:val="44"/>
              </w:rPr>
              <w:t>工作单位及职务</w:t>
            </w:r>
          </w:p>
        </w:tc>
        <w:tc>
          <w:tcPr>
            <w:tcW w:w="5760" w:type="dxa"/>
            <w:noWrap w:val="0"/>
            <w:vAlign w:val="top"/>
          </w:tcPr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6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ascii="仿宋" w:hAnsi="仿宋" w:eastAsia="仿宋"/>
                <w:sz w:val="28"/>
                <w:szCs w:val="44"/>
              </w:rPr>
              <w:t>通讯地址</w:t>
            </w:r>
          </w:p>
        </w:tc>
        <w:tc>
          <w:tcPr>
            <w:tcW w:w="5760" w:type="dxa"/>
            <w:noWrap w:val="0"/>
            <w:vAlign w:val="top"/>
          </w:tcPr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6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ascii="仿宋" w:hAnsi="仿宋" w:eastAsia="仿宋"/>
                <w:sz w:val="28"/>
                <w:szCs w:val="44"/>
              </w:rPr>
              <w:t>邮政编码</w:t>
            </w:r>
          </w:p>
        </w:tc>
        <w:tc>
          <w:tcPr>
            <w:tcW w:w="5760" w:type="dxa"/>
            <w:noWrap w:val="0"/>
            <w:vAlign w:val="top"/>
          </w:tcPr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ascii="仿宋" w:hAnsi="仿宋" w:eastAsia="仿宋"/>
                <w:sz w:val="28"/>
                <w:szCs w:val="44"/>
              </w:rPr>
              <w:t>联系电话</w:t>
            </w:r>
          </w:p>
        </w:tc>
        <w:tc>
          <w:tcPr>
            <w:tcW w:w="5760" w:type="dxa"/>
            <w:noWrap w:val="0"/>
            <w:vAlign w:val="top"/>
          </w:tcPr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ascii="仿宋" w:hAnsi="仿宋" w:eastAsia="仿宋"/>
                <w:sz w:val="28"/>
                <w:szCs w:val="44"/>
              </w:rPr>
              <w:t>人大代表、政协委员、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ascii="仿宋" w:hAnsi="仿宋" w:eastAsia="仿宋"/>
                <w:sz w:val="28"/>
                <w:szCs w:val="44"/>
              </w:rPr>
              <w:t>（请注明身份所属机关）</w:t>
            </w:r>
          </w:p>
        </w:tc>
        <w:tc>
          <w:tcPr>
            <w:tcW w:w="5760" w:type="dxa"/>
            <w:noWrap w:val="0"/>
            <w:vAlign w:val="top"/>
          </w:tcPr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3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44"/>
              </w:rPr>
            </w:pPr>
            <w:r>
              <w:rPr>
                <w:rFonts w:ascii="仿宋" w:hAnsi="仿宋" w:eastAsia="仿宋"/>
                <w:sz w:val="28"/>
                <w:szCs w:val="44"/>
              </w:rPr>
              <w:t>报名参会理由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</w:tc>
      </w:tr>
    </w:tbl>
    <w:p>
      <w:pPr>
        <w:ind w:left="1280" w:hanging="1280" w:hangingChars="400"/>
        <w:jc w:val="both"/>
        <w:rPr>
          <w:rFonts w:hint="eastAsia" w:ascii="方正仿宋_GBK" w:hAnsi="方正仿宋_GBK" w:eastAsia="方正仿宋_GBK" w:cs="方正仿宋_GBK"/>
          <w:color w:val="424242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B154"/>
    <w:rsid w:val="66831D3D"/>
    <w:rsid w:val="FFFFB1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112</Characters>
  <Lines>0</Lines>
  <Paragraphs>0</Paragraphs>
  <TotalTime>0</TotalTime>
  <ScaleCrop>false</ScaleCrop>
  <LinksUpToDate>false</LinksUpToDate>
  <CharactersWithSpaces>138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2024-11-01T08:49:00Z</dcterms:created>
  <dc:creator>user</dc:creator>
  <cp:lastModifiedBy>WPS_1577147775</cp:lastModifiedBy>
  <dcterms:modified xsi:type="dcterms:W3CDTF">2024-11-01T01:27:43Z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C0131FBD395241808FA798D80C3C47AA_13</vt:lpwstr>
  </property>
</Properties>
</file>