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0" w:beforeAutospacing="0" w:after="50" w:afterAutospacing="0" w:line="370" w:lineRule="atLeast"/>
        <w:ind w:left="0" w:right="0" w:firstLine="0"/>
        <w:rPr>
          <w:rFonts w:hint="default" w:ascii="sans-serif" w:hAnsi="sans-serif" w:eastAsia="sans-serif" w:cs="sans-serif"/>
          <w:i w:val="0"/>
          <w:iCs w:val="0"/>
          <w:caps w:val="0"/>
          <w:color w:val="000000"/>
          <w:spacing w:val="0"/>
          <w:sz w:val="16"/>
          <w:szCs w:val="16"/>
        </w:rPr>
      </w:pPr>
      <w:bookmarkStart w:id="0" w:name="_GoBack"/>
      <w:bookmarkEnd w:id="0"/>
      <w:r>
        <w:rPr>
          <w:rFonts w:hint="default" w:ascii="方正黑体_GBK" w:hAnsi="方正黑体_GBK" w:eastAsia="方正黑体_GBK" w:cs="方正黑体_GBK"/>
          <w:i w:val="0"/>
          <w:iCs w:val="0"/>
          <w:caps w:val="0"/>
          <w:color w:val="000000"/>
          <w:spacing w:val="0"/>
          <w:sz w:val="21"/>
          <w:szCs w:val="21"/>
          <w:shd w:val="clear" w:fill="FFFFFF"/>
        </w:rPr>
        <w:t>附件</w:t>
      </w:r>
      <w:r>
        <w:rPr>
          <w:rFonts w:hint="default" w:ascii="Times New Roman" w:hAnsi="Times New Roman" w:eastAsia="sans-serif" w:cs="Times New Roman"/>
          <w:i w:val="0"/>
          <w:iCs w:val="0"/>
          <w:caps w:val="0"/>
          <w:color w:val="000000"/>
          <w:spacing w:val="0"/>
          <w:sz w:val="21"/>
          <w:szCs w:val="21"/>
          <w:shd w:val="clear" w:fill="FFFFFF"/>
        </w:rPr>
        <w:t>2</w:t>
      </w:r>
    </w:p>
    <w:p>
      <w:pPr>
        <w:pStyle w:val="2"/>
        <w:keepNext w:val="0"/>
        <w:keepLines w:val="0"/>
        <w:widowControl/>
        <w:suppressLineNumbers w:val="0"/>
        <w:spacing w:before="50" w:beforeAutospacing="0" w:after="50" w:afterAutospacing="0" w:line="370" w:lineRule="atLeast"/>
        <w:ind w:left="1600" w:right="0" w:firstLine="0"/>
        <w:jc w:val="center"/>
        <w:rPr>
          <w:rFonts w:hint="default" w:ascii="sans-serif" w:hAnsi="sans-serif" w:eastAsia="sans-serif" w:cs="sans-serif"/>
          <w:i w:val="0"/>
          <w:iCs w:val="0"/>
          <w:caps w:val="0"/>
          <w:color w:val="000000"/>
          <w:spacing w:val="0"/>
          <w:sz w:val="16"/>
          <w:szCs w:val="16"/>
        </w:rPr>
      </w:pPr>
      <w:r>
        <w:rPr>
          <w:rFonts w:hint="default" w:ascii="方正小标宋_GBK" w:hAnsi="方正小标宋_GBK" w:eastAsia="方正小标宋_GBK" w:cs="方正小标宋_GBK"/>
          <w:i w:val="0"/>
          <w:iCs w:val="0"/>
          <w:caps w:val="0"/>
          <w:color w:val="000000"/>
          <w:spacing w:val="0"/>
          <w:sz w:val="29"/>
          <w:szCs w:val="29"/>
          <w:shd w:val="clear" w:fill="FFFFFF"/>
        </w:rPr>
        <w:t>曲靖市麒麟区人民政府决定废止的行政规范性文件目录（共24件）</w:t>
      </w:r>
    </w:p>
    <w:tbl>
      <w:tblPr>
        <w:tblStyle w:val="3"/>
        <w:tblW w:w="9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0"/>
        <w:gridCol w:w="5902"/>
        <w:gridCol w:w="1839"/>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blHeader/>
        </w:trPr>
        <w:tc>
          <w:tcPr>
            <w:tcW w:w="51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黑体_GBK" w:hAnsi="方正黑体_GBK" w:eastAsia="方正黑体_GBK" w:cs="方正黑体_GBK"/>
                <w:i w:val="0"/>
                <w:iCs w:val="0"/>
                <w:caps w:val="0"/>
                <w:color w:val="000000"/>
                <w:spacing w:val="0"/>
                <w:sz w:val="16"/>
                <w:szCs w:val="16"/>
              </w:rPr>
              <w:t>序号</w:t>
            </w:r>
          </w:p>
        </w:tc>
        <w:tc>
          <w:tcPr>
            <w:tcW w:w="591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黑体_GBK" w:hAnsi="方正黑体_GBK" w:eastAsia="方正黑体_GBK" w:cs="方正黑体_GBK"/>
                <w:i w:val="0"/>
                <w:iCs w:val="0"/>
                <w:caps w:val="0"/>
                <w:color w:val="000000"/>
                <w:spacing w:val="0"/>
                <w:sz w:val="16"/>
                <w:szCs w:val="16"/>
              </w:rPr>
              <w:t>文件名称</w:t>
            </w:r>
          </w:p>
        </w:tc>
        <w:tc>
          <w:tcPr>
            <w:tcW w:w="184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黑体_GBK" w:hAnsi="方正黑体_GBK" w:eastAsia="方正黑体_GBK" w:cs="方正黑体_GBK"/>
                <w:i w:val="0"/>
                <w:iCs w:val="0"/>
                <w:caps w:val="0"/>
                <w:color w:val="000000"/>
                <w:spacing w:val="0"/>
                <w:sz w:val="16"/>
                <w:szCs w:val="16"/>
              </w:rPr>
              <w:t>文号</w:t>
            </w:r>
          </w:p>
        </w:tc>
        <w:tc>
          <w:tcPr>
            <w:tcW w:w="126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黑体_GBK" w:hAnsi="方正黑体_GBK" w:eastAsia="方正黑体_GBK" w:cs="方正黑体_GBK"/>
                <w:i w:val="0"/>
                <w:iCs w:val="0"/>
                <w:caps w:val="0"/>
                <w:color w:val="000000"/>
                <w:spacing w:val="0"/>
                <w:sz w:val="16"/>
                <w:szCs w:val="16"/>
              </w:rPr>
              <w:t>发布日期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1</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关于印发《麒麟区财政资金审批管理办法》和《麒麟区使用预算外资金审批规定》的通知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2000</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37</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2000.6.21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关于印发《曲靖市麒麟区区级行政事业单位</w:t>
            </w:r>
            <w:r>
              <w:rPr>
                <w:rFonts w:hint="eastAsia" w:ascii="方正仿宋_GBK" w:hAnsi="方正仿宋_GBK" w:eastAsia="方正仿宋_GBK" w:cs="方正仿宋_GBK"/>
                <w:i w:val="0"/>
                <w:iCs w:val="0"/>
                <w:caps w:val="0"/>
                <w:color w:val="000000"/>
                <w:spacing w:val="0"/>
                <w:sz w:val="16"/>
                <w:szCs w:val="16"/>
                <w:lang w:eastAsia="zh-CN"/>
              </w:rPr>
              <w:t>银行账户</w:t>
            </w:r>
            <w:r>
              <w:rPr>
                <w:rFonts w:hint="default" w:ascii="方正仿宋_GBK" w:hAnsi="方正仿宋_GBK" w:eastAsia="方正仿宋_GBK" w:cs="方正仿宋_GBK"/>
                <w:i w:val="0"/>
                <w:iCs w:val="0"/>
                <w:caps w:val="0"/>
                <w:color w:val="000000"/>
                <w:spacing w:val="0"/>
                <w:sz w:val="16"/>
                <w:szCs w:val="16"/>
              </w:rPr>
              <w:t>管理办法》的通知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2001</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56</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2001.8.24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3</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关于印发《曲靖市麒麟区高龄退休人员医疗困难救助暂行办法》的通知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2002</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40</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2002.6.18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4</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关于印发《曲靖市麒麟区高致病性禽流感防治应急预案》的通知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2004</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2</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2004.1.30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5</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关于印发《曲靖市麒麟区重点建设项目审计监督暂行办法》的通知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2004</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74</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2004.12.28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1"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6</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关于印发《曲靖市麒麟区抗旱预案》《曲靖市麒麟区防洪预案》的通知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2005</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7</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2005.1.28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7</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关于印发《曲靖市麒麟区村庄集镇环境卫生管理办法》的通知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2005</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69</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2005.6.20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8</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关于印发《曲靖市麒麟区非税收入管理办法》的通知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2005</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44</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2005.6.27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9</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关于印发《曲靖市麒麟区温泉度假区水资源管理办法》的通知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2005</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82</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10</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关于印发《麒麟区城市贫困群众医疗救助实施办法》的通知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2006</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23</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2006.3.13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11</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麒麟区电子文件归档与电子档案管理暂行办法</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区政府公告第</w:t>
            </w:r>
            <w:r>
              <w:rPr>
                <w:rFonts w:hint="default" w:ascii="Times New Roman" w:hAnsi="Times New Roman" w:eastAsia="sans-serif" w:cs="Times New Roman"/>
                <w:i w:val="0"/>
                <w:iCs w:val="0"/>
                <w:caps w:val="0"/>
                <w:color w:val="000000"/>
                <w:spacing w:val="0"/>
                <w:sz w:val="16"/>
                <w:szCs w:val="16"/>
              </w:rPr>
              <w:t>3</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2006.5.18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12</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曲靖市麒麟区人民政府办公室关于印发《曲靖市麒麟区政府采购管理暂行办法》的通知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2008</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30</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13</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曲靖市麒麟区人民政府办公室关于印发《麒麟区道路安全事故应急预案》的通知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2008</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71</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14</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曲靖市麒麟区人民政府办公室关于印发《曲靖市麒麟区防汛抗旱应急预案》的通知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2008</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88</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15</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麒麟区农村饮水安全项目建设管理办法</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区政府公告第</w:t>
            </w:r>
            <w:r>
              <w:rPr>
                <w:rFonts w:hint="default" w:ascii="Times New Roman" w:hAnsi="Times New Roman" w:eastAsia="sans-serif" w:cs="Times New Roman"/>
                <w:i w:val="0"/>
                <w:iCs w:val="0"/>
                <w:caps w:val="0"/>
                <w:color w:val="000000"/>
                <w:spacing w:val="0"/>
                <w:sz w:val="16"/>
                <w:szCs w:val="16"/>
              </w:rPr>
              <w:t>15</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16</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曲靖市麒麟区人民政府办公室关于印发《麒麟区中小学危房整体改造暨标准化建设工程管理办法》的通知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2008</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149</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2008.12.9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17</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曲靖市麒麟区人民政府办公室关于印发《麒麟区中小学危房整体改造暨标准化建设资金管理暂行办法》的通知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2009</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35</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2009.3.25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18</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曲靖市麒麟区人民政府办公室关于印发《麒麟区优质烟组织管理考核实施细则》的通知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2009</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81</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2009.5.26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19</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曲靖市麒麟区人民政府关于印发《曲靖市麒麟区区级行政事业单位国有资产有偿使用收入征收管理办法》的通知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2014</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30</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2014.5.16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曲靖市麒麟区人民政府办公室关于印发《麒麟区城乡规划建设管理委员会议事规章制度》的通知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2014</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186</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2014.10.22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21</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曲靖市麒麟区人民政府办公室关于印发《麒麟区林木权证核发管理办法》的通知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2015</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146</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2015.11.4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pPr>
            <w:r>
              <w:rPr>
                <w:rFonts w:hint="default" w:ascii="Times New Roman" w:hAnsi="Times New Roman" w:eastAsia="sans-serif" w:cs="Times New Roman"/>
                <w:i w:val="0"/>
                <w:iCs w:val="0"/>
                <w:caps w:val="0"/>
                <w:color w:val="000000"/>
                <w:spacing w:val="0"/>
                <w:sz w:val="16"/>
                <w:szCs w:val="16"/>
              </w:rPr>
              <w:t>22</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曲靖市麒麟区人民政府办公室关于印发麒麟区保障农民工工资支付工作考核办法的通知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2018</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170</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2018.11.22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23</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关于印发曲靖市麒麟区国有土地上房屋征收与补偿指导意见的通知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2020</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10</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2020.3.19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1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24</w:t>
            </w:r>
          </w:p>
        </w:tc>
        <w:tc>
          <w:tcPr>
            <w:tcW w:w="59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方正仿宋_GBK" w:hAnsi="方正仿宋_GBK" w:eastAsia="方正仿宋_GBK" w:cs="方正仿宋_GBK"/>
                <w:i w:val="0"/>
                <w:iCs w:val="0"/>
                <w:caps w:val="0"/>
                <w:color w:val="000000"/>
                <w:spacing w:val="0"/>
                <w:sz w:val="16"/>
                <w:szCs w:val="16"/>
              </w:rPr>
              <w:t>关于印发麒麟区开展校外培训机构清理整治专项行动方案的通知</w:t>
            </w:r>
          </w:p>
        </w:tc>
        <w:tc>
          <w:tcPr>
            <w:tcW w:w="18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2021</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40</w:t>
            </w:r>
            <w:r>
              <w:rPr>
                <w:rFonts w:hint="default" w:ascii="方正仿宋_GBK" w:hAnsi="方正仿宋_GBK" w:eastAsia="方正仿宋_GBK" w:cs="方正仿宋_GBK"/>
                <w:i w:val="0"/>
                <w:iCs w:val="0"/>
                <w:caps w:val="0"/>
                <w:color w:val="000000"/>
                <w:spacing w:val="0"/>
                <w:sz w:val="16"/>
                <w:szCs w:val="16"/>
              </w:rPr>
              <w:t>号</w:t>
            </w:r>
          </w:p>
        </w:tc>
        <w:tc>
          <w:tcPr>
            <w:tcW w:w="12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Times New Roman" w:hAnsi="Times New Roman" w:eastAsia="sans-serif" w:cs="Times New Roman"/>
                <w:i w:val="0"/>
                <w:iCs w:val="0"/>
                <w:caps w:val="0"/>
                <w:color w:val="000000"/>
                <w:spacing w:val="0"/>
                <w:sz w:val="16"/>
                <w:szCs w:val="16"/>
              </w:rPr>
              <w:t>2021.11.29</w:t>
            </w:r>
          </w:p>
        </w:tc>
      </w:tr>
    </w:tbl>
    <w:p>
      <w:pPr>
        <w:pStyle w:val="2"/>
        <w:keepNext w:val="0"/>
        <w:keepLines w:val="0"/>
        <w:widowControl/>
        <w:suppressLineNumbers w:val="0"/>
        <w:spacing w:before="50" w:beforeAutospacing="0" w:after="50" w:afterAutospacing="0" w:line="320" w:lineRule="atLeast"/>
        <w:ind w:left="0" w:right="0" w:firstLine="0"/>
        <w:rPr>
          <w:rFonts w:hint="default" w:ascii="sans-serif" w:hAnsi="sans-serif" w:eastAsia="sans-serif" w:cs="sans-serif"/>
          <w:i w:val="0"/>
          <w:iCs w:val="0"/>
          <w:caps w:val="0"/>
          <w:color w:val="000000"/>
          <w:spacing w:val="0"/>
          <w:sz w:val="16"/>
          <w:szCs w:val="16"/>
        </w:rPr>
      </w:pPr>
      <w:r>
        <w:rPr>
          <w:rFonts w:hint="default" w:ascii="Times New Roman" w:hAnsi="Times New Roman" w:eastAsia="sans-serif" w:cs="Times New Roman"/>
          <w:i w:val="0"/>
          <w:iCs w:val="0"/>
          <w:caps w:val="0"/>
          <w:color w:val="000000"/>
          <w:spacing w:val="0"/>
          <w:sz w:val="21"/>
          <w:szCs w:val="21"/>
        </w:rPr>
        <w:t>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iCs w:val="0"/>
          <w:caps w:val="0"/>
          <w:color w:val="000000"/>
          <w:spacing w:val="0"/>
          <w:sz w:val="16"/>
          <w:szCs w:val="16"/>
        </w:rPr>
      </w:pPr>
      <w:r>
        <w:rPr>
          <w:rFonts w:ascii="Symbol" w:hAnsi="Symbol" w:eastAsia="sans-serif" w:cs="Symbol"/>
          <w:i w:val="0"/>
          <w:iCs w:val="0"/>
          <w:caps w:val="0"/>
          <w:color w:val="000000"/>
          <w:spacing w:val="0"/>
          <w:sz w:val="16"/>
          <w:szCs w:val="16"/>
        </w:rPr>
        <w:t> </w:t>
      </w:r>
    </w:p>
    <w:p>
      <w:pPr>
        <w:pStyle w:val="2"/>
        <w:keepNext w:val="0"/>
        <w:keepLines w:val="0"/>
        <w:widowControl/>
        <w:suppressLineNumbers w:val="0"/>
        <w:spacing w:before="50" w:beforeAutospacing="0" w:after="50" w:afterAutospacing="0"/>
        <w:ind w:left="0" w:right="0" w:firstLine="0"/>
      </w:pPr>
      <w:r>
        <w:rPr>
          <w:rFonts w:hint="default" w:ascii="Symbol" w:hAnsi="Symbol" w:eastAsia="sans-serif" w:cs="Symbol"/>
          <w:i w:val="0"/>
          <w:iCs w:val="0"/>
          <w:caps w:val="0"/>
          <w:color w:val="000000"/>
          <w:spacing w:val="0"/>
          <w:sz w:val="16"/>
          <w:szCs w:val="16"/>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1C9A2A8F"/>
    <w:rsid w:val="1C9A2A8F"/>
    <w:rsid w:val="4CD12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1097</Words>
  <Characters>1396</Characters>
  <Lines>0</Lines>
  <Paragraphs>0</Paragraphs>
  <TotalTime>0</TotalTime>
  <ScaleCrop>false</ScaleCrop>
  <LinksUpToDate>false</LinksUpToDate>
  <CharactersWithSpaces>1399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2023-12-16T01:51:00Z</dcterms:created>
  <dc:creator>WPS_1577147775</dc:creator>
  <cp:lastModifiedBy>WPS_1577147775</cp:lastModifiedBy>
  <dcterms:modified xsi:type="dcterms:W3CDTF">2025-01-06T03:56:14Z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783F9D0A69DA4A62B5869500E056F60C_13</vt:lpwstr>
  </property>
</Properties>
</file>