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A86A">
      <w:pPr>
        <w:tabs>
          <w:tab w:val="left" w:pos="9039"/>
        </w:tabs>
        <w:ind w:firstLine="420" w:firstLineChars="100"/>
        <w:jc w:val="center"/>
        <w:rPr>
          <w:rFonts w:ascii="方正小标宋_GBK" w:eastAsia="方正小标宋_GBK"/>
          <w:sz w:val="42"/>
          <w:szCs w:val="42"/>
        </w:rPr>
      </w:pPr>
      <w:bookmarkStart w:id="0" w:name="_GoBack"/>
      <w:bookmarkEnd w:id="0"/>
      <w:r>
        <w:rPr>
          <w:rFonts w:hint="eastAsia" w:ascii="方正小标宋_GBK" w:eastAsia="方正小标宋_GBK"/>
          <w:sz w:val="42"/>
          <w:szCs w:val="42"/>
        </w:rPr>
        <w:t>区</w:t>
      </w:r>
      <w:r>
        <w:rPr>
          <w:rFonts w:hint="eastAsia" w:ascii="方正小标宋_GBK" w:eastAsia="方正小标宋_GBK"/>
          <w:sz w:val="42"/>
          <w:szCs w:val="42"/>
          <w:lang w:val="en-US" w:eastAsia="zh-CN"/>
        </w:rPr>
        <w:t>统计局</w:t>
      </w:r>
      <w:r>
        <w:rPr>
          <w:rFonts w:hint="eastAsia" w:ascii="方正小标宋_GBK" w:eastAsia="方正小标宋_GBK"/>
          <w:sz w:val="42"/>
          <w:szCs w:val="42"/>
        </w:rPr>
        <w:t>服务群众服务基层服务企业“三服务”清单</w:t>
      </w:r>
    </w:p>
    <w:p w14:paraId="4E10BAEB">
      <w:pPr>
        <w:tabs>
          <w:tab w:val="left" w:pos="9039"/>
        </w:tabs>
        <w:ind w:firstLine="280" w:firstLineChars="100"/>
        <w:rPr>
          <w:rFonts w:hint="default" w:ascii="方正仿宋_GBK" w:eastAsia="方正仿宋_GBK"/>
          <w:sz w:val="28"/>
          <w:lang w:val="en-US" w:eastAsia="zh-CN"/>
        </w:rPr>
      </w:pPr>
      <w:r>
        <w:rPr>
          <w:rFonts w:hint="eastAsia" w:ascii="方正仿宋_GBK" w:eastAsia="方正仿宋_GBK"/>
          <w:sz w:val="28"/>
        </w:rPr>
        <w:t>填报单位：曲靖市麒麟区统计局                      填表联系人及电话：</w:t>
      </w:r>
      <w:r>
        <w:rPr>
          <w:rFonts w:hint="eastAsia" w:ascii="方正仿宋_GBK" w:eastAsia="方正仿宋_GBK"/>
          <w:sz w:val="28"/>
          <w:lang w:val="en-US" w:eastAsia="zh-CN"/>
        </w:rPr>
        <w:t>刘家坤 3112112</w:t>
      </w:r>
    </w:p>
    <w:tbl>
      <w:tblPr>
        <w:tblStyle w:val="7"/>
        <w:tblW w:w="1380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460"/>
        <w:gridCol w:w="6662"/>
        <w:gridCol w:w="3828"/>
      </w:tblGrid>
      <w:tr w14:paraId="634C2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</w:tcPr>
          <w:p w14:paraId="68262C55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60" w:type="dxa"/>
          </w:tcPr>
          <w:p w14:paraId="5FA8CBA3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事 项</w:t>
            </w:r>
          </w:p>
        </w:tc>
        <w:tc>
          <w:tcPr>
            <w:tcW w:w="6662" w:type="dxa"/>
          </w:tcPr>
          <w:p w14:paraId="0B7CB961">
            <w:pPr>
              <w:pStyle w:val="9"/>
              <w:spacing w:before="205"/>
              <w:ind w:right="36"/>
              <w:jc w:val="center"/>
              <w:rPr>
                <w:sz w:val="28"/>
              </w:rPr>
            </w:pPr>
            <w:r>
              <w:rPr>
                <w:sz w:val="28"/>
              </w:rPr>
              <w:t>具 体 内 容</w:t>
            </w:r>
          </w:p>
        </w:tc>
        <w:tc>
          <w:tcPr>
            <w:tcW w:w="3828" w:type="dxa"/>
          </w:tcPr>
          <w:p w14:paraId="61FE00FE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对 象</w:t>
            </w:r>
          </w:p>
        </w:tc>
      </w:tr>
      <w:tr w14:paraId="6D10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 w14:paraId="1AAB8BAB"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 w14:paraId="0586C68F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农业统计服务</w:t>
            </w:r>
          </w:p>
        </w:tc>
        <w:tc>
          <w:tcPr>
            <w:tcW w:w="6662" w:type="dxa"/>
            <w:vAlign w:val="center"/>
          </w:tcPr>
          <w:p w14:paraId="6099EC5A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开展农业统计业务、统计规范化建设等工作指导和业务培训，做好统计预警监测和分析，帮助解决存在困难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11D95A4B"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各涉农镇（街道）、村（社区）基层统计调查人员和区域内农业企业</w:t>
            </w:r>
          </w:p>
        </w:tc>
      </w:tr>
      <w:tr w14:paraId="49D3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50" w:type="dxa"/>
            <w:vAlign w:val="center"/>
          </w:tcPr>
          <w:p w14:paraId="6773001E"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 w14:paraId="4F08A713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劳动力调查服务</w:t>
            </w:r>
          </w:p>
        </w:tc>
        <w:tc>
          <w:tcPr>
            <w:tcW w:w="6662" w:type="dxa"/>
            <w:vAlign w:val="center"/>
          </w:tcPr>
          <w:p w14:paraId="5846511B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开展劳动力调查业务、统计规范化建设等工作指导和业务培训，做好调查补助和物资保障，帮助解决存在困难</w:t>
            </w:r>
          </w:p>
        </w:tc>
        <w:tc>
          <w:tcPr>
            <w:tcW w:w="3828" w:type="dxa"/>
            <w:vAlign w:val="center"/>
          </w:tcPr>
          <w:p w14:paraId="468FDC0B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抽样调查点基层统计调查人员和调查户</w:t>
            </w:r>
          </w:p>
        </w:tc>
      </w:tr>
      <w:tr w14:paraId="1807F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50" w:type="dxa"/>
            <w:vAlign w:val="center"/>
          </w:tcPr>
          <w:p w14:paraId="6ED8F311"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2460" w:type="dxa"/>
            <w:vAlign w:val="center"/>
          </w:tcPr>
          <w:p w14:paraId="0438AA67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畜禽监测服务</w:t>
            </w:r>
          </w:p>
        </w:tc>
        <w:tc>
          <w:tcPr>
            <w:tcW w:w="6662" w:type="dxa"/>
            <w:vAlign w:val="center"/>
          </w:tcPr>
          <w:p w14:paraId="6B248A8A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开展畜禽监测业务、统计规范化建设等工作指导和业务培训，做好问卷调查和统计评估，帮助解决存在困难</w:t>
            </w:r>
          </w:p>
        </w:tc>
        <w:tc>
          <w:tcPr>
            <w:tcW w:w="3828" w:type="dxa"/>
            <w:vAlign w:val="center"/>
          </w:tcPr>
          <w:p w14:paraId="32AB5BE8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抽样调查点基层统计调查人员和养殖户</w:t>
            </w:r>
          </w:p>
        </w:tc>
      </w:tr>
      <w:tr w14:paraId="20AE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50" w:type="dxa"/>
            <w:vAlign w:val="center"/>
          </w:tcPr>
          <w:p w14:paraId="3F264E70"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2460" w:type="dxa"/>
            <w:vAlign w:val="center"/>
          </w:tcPr>
          <w:p w14:paraId="59A5C44A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住户收支调查服务</w:t>
            </w:r>
          </w:p>
        </w:tc>
        <w:tc>
          <w:tcPr>
            <w:tcW w:w="6662" w:type="dxa"/>
            <w:vAlign w:val="center"/>
          </w:tcPr>
          <w:p w14:paraId="1B0A0D3B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开展住户收支调查业务、统计规范化建设等工作指导和业务培训，做好统计分析和调查补助保障，帮助解决记账难题</w:t>
            </w:r>
          </w:p>
        </w:tc>
        <w:tc>
          <w:tcPr>
            <w:tcW w:w="3828" w:type="dxa"/>
            <w:vAlign w:val="center"/>
          </w:tcPr>
          <w:p w14:paraId="3FB590CF">
            <w:pPr>
              <w:pStyle w:val="9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抽样调查点基层统计调查人员和记账户</w:t>
            </w:r>
          </w:p>
        </w:tc>
      </w:tr>
      <w:tr w14:paraId="6EA8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35B49623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2460" w:type="dxa"/>
            <w:vAlign w:val="center"/>
          </w:tcPr>
          <w:p w14:paraId="47EA1F52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工业企业统计服务</w:t>
            </w:r>
          </w:p>
        </w:tc>
        <w:tc>
          <w:tcPr>
            <w:tcW w:w="6662" w:type="dxa"/>
            <w:vAlign w:val="center"/>
          </w:tcPr>
          <w:p w14:paraId="54C5F029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开展工业和能源统计业务、统计规范化建设、纳规入统等工作指导和业务培训，做好统计预警监测和分析，帮助解决存在困难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7D77359F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区域内工业企业</w:t>
            </w:r>
          </w:p>
        </w:tc>
      </w:tr>
      <w:tr w14:paraId="1A45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</w:tcPr>
          <w:p w14:paraId="01EE25A1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60" w:type="dxa"/>
          </w:tcPr>
          <w:p w14:paraId="68EEA0E8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事 项</w:t>
            </w:r>
          </w:p>
        </w:tc>
        <w:tc>
          <w:tcPr>
            <w:tcW w:w="6662" w:type="dxa"/>
          </w:tcPr>
          <w:p w14:paraId="19901551">
            <w:pPr>
              <w:pStyle w:val="9"/>
              <w:spacing w:before="205"/>
              <w:ind w:right="36"/>
              <w:jc w:val="center"/>
              <w:rPr>
                <w:sz w:val="28"/>
              </w:rPr>
            </w:pPr>
            <w:r>
              <w:rPr>
                <w:sz w:val="28"/>
              </w:rPr>
              <w:t>具 体 内 容</w:t>
            </w:r>
          </w:p>
        </w:tc>
        <w:tc>
          <w:tcPr>
            <w:tcW w:w="3828" w:type="dxa"/>
          </w:tcPr>
          <w:p w14:paraId="1E5CE9BF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对 象</w:t>
            </w:r>
          </w:p>
        </w:tc>
      </w:tr>
      <w:tr w14:paraId="39EEC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4EC47427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2460" w:type="dxa"/>
            <w:vAlign w:val="center"/>
          </w:tcPr>
          <w:p w14:paraId="6513B948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商贸企业统计服务</w:t>
            </w:r>
          </w:p>
        </w:tc>
        <w:tc>
          <w:tcPr>
            <w:tcW w:w="6662" w:type="dxa"/>
            <w:vAlign w:val="center"/>
          </w:tcPr>
          <w:p w14:paraId="1A621878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开展商贸统计业务、统计规范化建设、纳规入统等工作指导和业务培训，做好统计预警监测和分析，帮助解决存在困难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1E24FF38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区域内商贸企业</w:t>
            </w:r>
          </w:p>
        </w:tc>
      </w:tr>
      <w:tr w14:paraId="22BD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70A90A51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2460" w:type="dxa"/>
            <w:vAlign w:val="center"/>
          </w:tcPr>
          <w:p w14:paraId="10EA9F1D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服务业统计服务</w:t>
            </w:r>
          </w:p>
        </w:tc>
        <w:tc>
          <w:tcPr>
            <w:tcW w:w="6662" w:type="dxa"/>
            <w:vAlign w:val="center"/>
          </w:tcPr>
          <w:p w14:paraId="280F9485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开展服务业统计业务、统计规范化建设、纳规入统等工作指导和业务培训，做好统计预警监测和分析，帮助解决存在困难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49154E9D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区域内服务业统计调查对象</w:t>
            </w:r>
          </w:p>
        </w:tc>
      </w:tr>
      <w:tr w14:paraId="2B01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0AF9C87C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2460" w:type="dxa"/>
            <w:vAlign w:val="center"/>
          </w:tcPr>
          <w:p w14:paraId="0CC4E1A8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劳动工资统计服务</w:t>
            </w:r>
          </w:p>
        </w:tc>
        <w:tc>
          <w:tcPr>
            <w:tcW w:w="6662" w:type="dxa"/>
            <w:vAlign w:val="center"/>
          </w:tcPr>
          <w:p w14:paraId="050E94C2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开展劳动工资统计业务、统计规范化建设等工作指导和业务培训，做好统计预警监测和分析，帮助解决存在困难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735F1A8E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区域内劳动工资统计调查对象</w:t>
            </w:r>
          </w:p>
        </w:tc>
      </w:tr>
      <w:tr w14:paraId="1B36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50" w:type="dxa"/>
            <w:vAlign w:val="center"/>
          </w:tcPr>
          <w:p w14:paraId="1B27DFB3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2460" w:type="dxa"/>
            <w:vAlign w:val="center"/>
          </w:tcPr>
          <w:p w14:paraId="37F48C55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固定资产投资统计服务</w:t>
            </w:r>
          </w:p>
        </w:tc>
        <w:tc>
          <w:tcPr>
            <w:tcW w:w="6662" w:type="dxa"/>
            <w:vAlign w:val="center"/>
          </w:tcPr>
          <w:p w14:paraId="5FA10710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开展固定资产投资统计业务、统计规范化建设等工作指导和业务培训，做好统计预警监测和分析，帮助解决存在困难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55FEA211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区域内固定资产投资统计调查对象</w:t>
            </w:r>
          </w:p>
        </w:tc>
      </w:tr>
      <w:tr w14:paraId="3DB9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4D886A0D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2460" w:type="dxa"/>
            <w:vAlign w:val="center"/>
          </w:tcPr>
          <w:p w14:paraId="40A969C0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房地产业统计服务</w:t>
            </w:r>
          </w:p>
        </w:tc>
        <w:tc>
          <w:tcPr>
            <w:tcW w:w="6662" w:type="dxa"/>
            <w:vAlign w:val="center"/>
          </w:tcPr>
          <w:p w14:paraId="39E72EA9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开展房地产业统计业务、统计规范化建设等工作指导和业务培训，做好统计预警监测和分析，帮助解决存在困难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600FD427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区域内房地产企业</w:t>
            </w:r>
          </w:p>
        </w:tc>
      </w:tr>
      <w:tr w14:paraId="5F7C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75C6FE3D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</w:t>
            </w:r>
          </w:p>
        </w:tc>
        <w:tc>
          <w:tcPr>
            <w:tcW w:w="2460" w:type="dxa"/>
            <w:vAlign w:val="center"/>
          </w:tcPr>
          <w:p w14:paraId="575BF42B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建筑业统计服务</w:t>
            </w:r>
          </w:p>
        </w:tc>
        <w:tc>
          <w:tcPr>
            <w:tcW w:w="6662" w:type="dxa"/>
            <w:vAlign w:val="center"/>
          </w:tcPr>
          <w:p w14:paraId="30BA61C7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开展建筑业统计业务、统计规范化建设、纳规入统等工作指导和业务培训，做好统计预警监测和分析，帮助解决存在困难</w:t>
            </w:r>
          </w:p>
        </w:tc>
        <w:tc>
          <w:tcPr>
            <w:tcW w:w="3828" w:type="dxa"/>
            <w:vAlign w:val="center"/>
          </w:tcPr>
          <w:p w14:paraId="219F4B75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区域内建筑业企业</w:t>
            </w:r>
          </w:p>
        </w:tc>
      </w:tr>
      <w:tr w14:paraId="4EB9C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</w:tcPr>
          <w:p w14:paraId="140CB806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60" w:type="dxa"/>
          </w:tcPr>
          <w:p w14:paraId="1CEFD347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事 项</w:t>
            </w:r>
          </w:p>
        </w:tc>
        <w:tc>
          <w:tcPr>
            <w:tcW w:w="6662" w:type="dxa"/>
          </w:tcPr>
          <w:p w14:paraId="1C30494F">
            <w:pPr>
              <w:pStyle w:val="9"/>
              <w:spacing w:before="205"/>
              <w:ind w:right="36"/>
              <w:jc w:val="center"/>
              <w:rPr>
                <w:sz w:val="28"/>
              </w:rPr>
            </w:pPr>
            <w:r>
              <w:rPr>
                <w:sz w:val="28"/>
              </w:rPr>
              <w:t>具 体 内 容</w:t>
            </w:r>
          </w:p>
        </w:tc>
        <w:tc>
          <w:tcPr>
            <w:tcW w:w="3828" w:type="dxa"/>
          </w:tcPr>
          <w:p w14:paraId="49A79865">
            <w:pPr>
              <w:pStyle w:val="9"/>
              <w:spacing w:before="205"/>
              <w:jc w:val="center"/>
              <w:rPr>
                <w:sz w:val="28"/>
              </w:rPr>
            </w:pPr>
            <w:r>
              <w:rPr>
                <w:sz w:val="28"/>
              </w:rPr>
              <w:t>服 务 对 象</w:t>
            </w:r>
          </w:p>
        </w:tc>
      </w:tr>
      <w:tr w14:paraId="73FF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6B88F859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</w:p>
        </w:tc>
        <w:tc>
          <w:tcPr>
            <w:tcW w:w="2460" w:type="dxa"/>
            <w:vAlign w:val="center"/>
          </w:tcPr>
          <w:p w14:paraId="36E6FFDB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基本单位名录统计服务</w:t>
            </w:r>
          </w:p>
        </w:tc>
        <w:tc>
          <w:tcPr>
            <w:tcW w:w="6662" w:type="dxa"/>
            <w:vAlign w:val="center"/>
          </w:tcPr>
          <w:p w14:paraId="06D3A439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开展基本单位名录统计业务培训和工作指导，做好达规企业和固定资产投资项目单位申报，帮助解决存在困难</w:t>
            </w:r>
          </w:p>
        </w:tc>
        <w:tc>
          <w:tcPr>
            <w:tcW w:w="3828" w:type="dxa"/>
            <w:vAlign w:val="center"/>
          </w:tcPr>
          <w:p w14:paraId="31C0CAFD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各镇（街道）基层统计调查人员和区域内基本单位</w:t>
            </w:r>
          </w:p>
        </w:tc>
      </w:tr>
      <w:tr w14:paraId="55662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7E7C66C0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</w:t>
            </w:r>
          </w:p>
        </w:tc>
        <w:tc>
          <w:tcPr>
            <w:tcW w:w="2460" w:type="dxa"/>
            <w:vAlign w:val="center"/>
          </w:tcPr>
          <w:p w14:paraId="4C8BF049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流通和消费价格调查服务</w:t>
            </w:r>
          </w:p>
        </w:tc>
        <w:tc>
          <w:tcPr>
            <w:tcW w:w="6662" w:type="dxa"/>
            <w:vAlign w:val="center"/>
          </w:tcPr>
          <w:p w14:paraId="152168E4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开展流通和消费价格调查工作指导、业务培训和统计规范化建设等，协调解决调查补助，帮助解决存在困难</w:t>
            </w:r>
          </w:p>
        </w:tc>
        <w:tc>
          <w:tcPr>
            <w:tcW w:w="3828" w:type="dxa"/>
            <w:vAlign w:val="center"/>
          </w:tcPr>
          <w:p w14:paraId="6B40C7B5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价格调查网点及统计调查人员</w:t>
            </w:r>
          </w:p>
        </w:tc>
      </w:tr>
      <w:tr w14:paraId="48F4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50" w:type="dxa"/>
            <w:vAlign w:val="center"/>
          </w:tcPr>
          <w:p w14:paraId="1735CA14">
            <w:pPr>
              <w:pStyle w:val="9"/>
              <w:spacing w:line="5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2460" w:type="dxa"/>
            <w:vAlign w:val="center"/>
          </w:tcPr>
          <w:p w14:paraId="102D2F4D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统计法律法规宣传</w:t>
            </w:r>
          </w:p>
        </w:tc>
        <w:tc>
          <w:tcPr>
            <w:tcW w:w="6662" w:type="dxa"/>
            <w:vAlign w:val="center"/>
          </w:tcPr>
          <w:p w14:paraId="0275CB38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结合走访调研、业务培训、宪法日、统计开放日等形式，开展丰富多彩的统计法律法规宣传活动</w:t>
            </w:r>
          </w:p>
        </w:tc>
        <w:tc>
          <w:tcPr>
            <w:tcW w:w="3828" w:type="dxa"/>
            <w:vAlign w:val="center"/>
          </w:tcPr>
          <w:p w14:paraId="0BA5D8BA">
            <w:pPr>
              <w:pStyle w:val="9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区域内政府部门、统计调查对象和社会各界人民群众</w:t>
            </w:r>
          </w:p>
        </w:tc>
      </w:tr>
    </w:tbl>
    <w:p w14:paraId="099EC697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81ECF">
    <w:pPr>
      <w:pStyle w:val="2"/>
      <w:spacing w:line="560" w:lineRule="exact"/>
      <w:ind w:left="0"/>
      <w:jc w:val="both"/>
    </w:pPr>
    <w:r>
      <w:rPr>
        <w:rFonts w:hint="eastAsia" w:ascii="黑体" w:hAnsi="黑体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4A8A3C38"/>
    <w:rsid w:val="000D7E14"/>
    <w:rsid w:val="000F3CD5"/>
    <w:rsid w:val="001524E5"/>
    <w:rsid w:val="001A531E"/>
    <w:rsid w:val="00294723"/>
    <w:rsid w:val="002C36DC"/>
    <w:rsid w:val="002D4709"/>
    <w:rsid w:val="00315102"/>
    <w:rsid w:val="0036743F"/>
    <w:rsid w:val="003C394B"/>
    <w:rsid w:val="004655EB"/>
    <w:rsid w:val="004841EF"/>
    <w:rsid w:val="004866BB"/>
    <w:rsid w:val="00532D63"/>
    <w:rsid w:val="005D00DC"/>
    <w:rsid w:val="00624909"/>
    <w:rsid w:val="006309AB"/>
    <w:rsid w:val="00635A37"/>
    <w:rsid w:val="00672DF4"/>
    <w:rsid w:val="0077353B"/>
    <w:rsid w:val="007A6750"/>
    <w:rsid w:val="008423EA"/>
    <w:rsid w:val="008C55F3"/>
    <w:rsid w:val="008D20F7"/>
    <w:rsid w:val="009B7496"/>
    <w:rsid w:val="00A024D0"/>
    <w:rsid w:val="00A61466"/>
    <w:rsid w:val="00B0747C"/>
    <w:rsid w:val="00B078C5"/>
    <w:rsid w:val="00B43451"/>
    <w:rsid w:val="00B51B0B"/>
    <w:rsid w:val="00B63316"/>
    <w:rsid w:val="00D461C6"/>
    <w:rsid w:val="00E748CD"/>
    <w:rsid w:val="00E915D8"/>
    <w:rsid w:val="00EB6E4A"/>
    <w:rsid w:val="00F24197"/>
    <w:rsid w:val="00F9069A"/>
    <w:rsid w:val="0A441FAA"/>
    <w:rsid w:val="0BC114FB"/>
    <w:rsid w:val="1D3A7D4E"/>
    <w:rsid w:val="20956E86"/>
    <w:rsid w:val="378D39B3"/>
    <w:rsid w:val="4A8A3C38"/>
    <w:rsid w:val="5560010B"/>
    <w:rsid w:val="59F65366"/>
    <w:rsid w:val="607C3E58"/>
    <w:rsid w:val="690341B7"/>
    <w:rsid w:val="6F2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683" w:right="2690"/>
      <w:jc w:val="center"/>
      <w:outlineLvl w:val="0"/>
    </w:pPr>
    <w:rPr>
      <w:sz w:val="42"/>
      <w:szCs w:val="4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8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1119</Words>
  <Characters>1130</Characters>
  <Lines>9</Lines>
  <Paragraphs>2</Paragraphs>
  <TotalTime>133</TotalTime>
  <ScaleCrop>false</ScaleCrop>
  <LinksUpToDate>false</LinksUpToDate>
  <CharactersWithSpaces>1180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2022-05-18T07:57:00Z</dcterms:created>
  <dc:creator>刀刀</dc:creator>
  <cp:lastModifiedBy>杨爱历</cp:lastModifiedBy>
  <dcterms:modified xsi:type="dcterms:W3CDTF">2025-04-29T08:48:51Z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27CFCFB54D4D49BC996747B7095A4C77_13</vt:lpwstr>
  </property>
</Properties>
</file>